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C31" w:rsidRPr="00962C31" w:rsidRDefault="00962C31" w:rsidP="00962C31">
      <w:pPr>
        <w:keepNext/>
        <w:spacing w:after="0" w:line="240" w:lineRule="auto"/>
        <w:ind w:left="1560"/>
        <w:jc w:val="both"/>
        <w:outlineLvl w:val="0"/>
        <w:rPr>
          <w:rFonts w:ascii="Times New Roman" w:eastAsia="Times New Roman" w:hAnsi="Times New Roman" w:cs="Times New Roman"/>
          <w:b/>
          <w:bCs/>
          <w:snapToGrid w:val="0"/>
          <w:kern w:val="32"/>
          <w:sz w:val="28"/>
          <w:szCs w:val="28"/>
          <w:lang w:eastAsia="ru-RU"/>
        </w:rPr>
      </w:pPr>
      <w:r>
        <w:rPr>
          <w:rFonts w:ascii="Times New Roman" w:eastAsia="Times New Roman" w:hAnsi="Times New Roman" w:cs="Times New Roman"/>
          <w:b/>
          <w:kern w:val="32"/>
          <w:sz w:val="28"/>
          <w:szCs w:val="28"/>
          <w:lang w:eastAsia="ru-RU"/>
        </w:rPr>
        <w:t xml:space="preserve">Глава 9. </w:t>
      </w:r>
      <w:r w:rsidRPr="00962C31">
        <w:rPr>
          <w:rFonts w:ascii="Times New Roman" w:eastAsia="Times New Roman" w:hAnsi="Times New Roman" w:cs="Times New Roman"/>
          <w:b/>
          <w:kern w:val="32"/>
          <w:sz w:val="28"/>
          <w:szCs w:val="28"/>
          <w:lang w:eastAsia="ru-RU"/>
        </w:rPr>
        <w:t>ЗАКЛЮЧИТЕЛЬНЫЕ И ПЕРЕХОДНЫЕ ПОЛОЖЕНИЯ</w:t>
      </w:r>
    </w:p>
    <w:p w:rsidR="00962C31" w:rsidRPr="00962C31" w:rsidRDefault="00962C31" w:rsidP="00962C31">
      <w:pPr>
        <w:spacing w:after="0" w:line="240" w:lineRule="auto"/>
        <w:ind w:firstLine="709"/>
        <w:jc w:val="both"/>
        <w:rPr>
          <w:rFonts w:ascii="Times New Roman" w:eastAsia="Times New Roman" w:hAnsi="Times New Roman" w:cs="Times New Roman"/>
          <w:sz w:val="24"/>
          <w:szCs w:val="24"/>
          <w:lang w:eastAsia="ru-RU"/>
        </w:rPr>
      </w:pPr>
    </w:p>
    <w:p w:rsidR="00962C31" w:rsidRPr="00962C31" w:rsidRDefault="00962C31" w:rsidP="00962C31">
      <w:pPr>
        <w:keepNext/>
        <w:spacing w:after="0" w:line="240" w:lineRule="auto"/>
        <w:ind w:left="1844"/>
        <w:jc w:val="both"/>
        <w:outlineLvl w:val="1"/>
        <w:rPr>
          <w:rFonts w:ascii="Times New Roman" w:eastAsia="Times New Roman" w:hAnsi="Times New Roman" w:cs="Times New Roman"/>
          <w:b/>
          <w:bCs/>
          <w:iCs/>
          <w:snapToGrid w:val="0"/>
          <w:sz w:val="28"/>
          <w:szCs w:val="28"/>
          <w:lang w:eastAsia="ru-RU"/>
        </w:rPr>
      </w:pPr>
      <w:r>
        <w:rPr>
          <w:rFonts w:ascii="Times New Roman" w:eastAsia="Times New Roman" w:hAnsi="Times New Roman" w:cs="Times New Roman"/>
          <w:b/>
          <w:bCs/>
          <w:iCs/>
          <w:snapToGrid w:val="0"/>
          <w:sz w:val="28"/>
          <w:szCs w:val="28"/>
          <w:lang w:eastAsia="ru-RU"/>
        </w:rPr>
        <w:t xml:space="preserve">Статья 92. </w:t>
      </w:r>
      <w:r w:rsidRPr="00962C31">
        <w:rPr>
          <w:rFonts w:ascii="Times New Roman" w:eastAsia="Times New Roman" w:hAnsi="Times New Roman" w:cs="Times New Roman"/>
          <w:b/>
          <w:bCs/>
          <w:iCs/>
          <w:snapToGrid w:val="0"/>
          <w:sz w:val="28"/>
          <w:szCs w:val="28"/>
          <w:lang w:eastAsia="ru-RU"/>
        </w:rPr>
        <w:t>Заключительные и переходные положения</w:t>
      </w:r>
    </w:p>
    <w:p w:rsidR="00962C31" w:rsidRPr="00962C31" w:rsidRDefault="00962C31" w:rsidP="00962C31">
      <w:pPr>
        <w:spacing w:after="0" w:line="240" w:lineRule="auto"/>
        <w:ind w:firstLine="709"/>
        <w:jc w:val="both"/>
        <w:rPr>
          <w:rFonts w:ascii="Times New Roman" w:eastAsia="Times New Roman" w:hAnsi="Times New Roman" w:cs="Times New Roman"/>
          <w:sz w:val="24"/>
          <w:szCs w:val="24"/>
          <w:lang w:eastAsia="ru-RU"/>
        </w:rPr>
      </w:pPr>
    </w:p>
    <w:p w:rsidR="00962C31" w:rsidRPr="00962C31" w:rsidRDefault="00962C31" w:rsidP="00962C31">
      <w:pPr>
        <w:tabs>
          <w:tab w:val="num" w:pos="1728"/>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962C31">
        <w:rPr>
          <w:rFonts w:ascii="Times New Roman" w:eastAsia="Times New Roman" w:hAnsi="Times New Roman" w:cs="Times New Roman"/>
          <w:bCs/>
          <w:sz w:val="28"/>
          <w:szCs w:val="28"/>
          <w:lang w:eastAsia="ru-RU"/>
        </w:rPr>
        <w:t xml:space="preserve">1. Настоящий Устав вступает в силу </w:t>
      </w:r>
      <w:r w:rsidRPr="00962C31">
        <w:rPr>
          <w:rFonts w:ascii="Times New Roman" w:eastAsia="Times New Roman" w:hAnsi="Times New Roman" w:cs="Times New Roman"/>
          <w:sz w:val="28"/>
          <w:szCs w:val="28"/>
          <w:lang w:eastAsia="ru-RU"/>
        </w:rPr>
        <w:t>на следующий день после его официального опубликования, осуществленного после его государственной регистрации, за исключением отдельных положений, для которых настоящим Уставом предусмотрены иные сроки вступления в силу.</w:t>
      </w:r>
    </w:p>
    <w:p w:rsidR="00962C31" w:rsidRPr="00962C31" w:rsidRDefault="00962C31" w:rsidP="00962C31">
      <w:pPr>
        <w:tabs>
          <w:tab w:val="num" w:pos="1728"/>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962C31">
        <w:rPr>
          <w:rFonts w:ascii="Times New Roman" w:eastAsia="Times New Roman" w:hAnsi="Times New Roman" w:cs="Times New Roman"/>
          <w:bCs/>
          <w:sz w:val="28"/>
          <w:szCs w:val="28"/>
          <w:lang w:eastAsia="ru-RU"/>
        </w:rPr>
        <w:t>2. Подп</w:t>
      </w:r>
      <w:r w:rsidRPr="00962C31">
        <w:rPr>
          <w:rFonts w:ascii="Times New Roman" w:eastAsia="Times New Roman" w:hAnsi="Times New Roman" w:cs="Times New Roman"/>
          <w:sz w:val="28"/>
          <w:szCs w:val="28"/>
          <w:lang w:eastAsia="ru-RU"/>
        </w:rPr>
        <w:t>ункт 10пункта 1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962C31" w:rsidRPr="00962C31" w:rsidRDefault="00962C31" w:rsidP="00962C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bCs/>
          <w:sz w:val="28"/>
          <w:szCs w:val="28"/>
          <w:lang w:eastAsia="ru-RU"/>
        </w:rPr>
        <w:t xml:space="preserve">3. </w:t>
      </w:r>
      <w:r w:rsidRPr="00962C31">
        <w:rPr>
          <w:rFonts w:ascii="Times New Roman" w:eastAsia="Times New Roman" w:hAnsi="Times New Roman" w:cs="Times New Roman"/>
          <w:sz w:val="28"/>
          <w:szCs w:val="28"/>
          <w:lang w:eastAsia="ru-RU"/>
        </w:rPr>
        <w:t>Подпункты 16 и 25пункта 1 статьи 7 настоящего Устава применяются с 1 января 2016 года.</w:t>
      </w:r>
    </w:p>
    <w:p w:rsidR="00962C31" w:rsidRPr="00962C31" w:rsidRDefault="00962C31" w:rsidP="00962C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До 31 декабря 2015 года подпункт 16 пункта 1 статьи 7 настоящего Устава применяется в следующей редакции:</w:t>
      </w:r>
    </w:p>
    <w:p w:rsidR="00962C31" w:rsidRPr="00962C31" w:rsidRDefault="00962C31" w:rsidP="00962C31">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962C31">
        <w:rPr>
          <w:rFonts w:ascii="Times New Roman" w:eastAsia="Times New Roman" w:hAnsi="Times New Roman" w:cs="Times New Roman"/>
          <w:sz w:val="28"/>
          <w:szCs w:val="28"/>
          <w:lang w:eastAsia="ru-RU"/>
        </w:rPr>
        <w:t>«16) организация утилизации и переработки бытовых и промышленных отходов;».</w:t>
      </w:r>
    </w:p>
    <w:p w:rsidR="00962C31" w:rsidRPr="00962C31" w:rsidRDefault="00962C31" w:rsidP="00962C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bCs/>
          <w:sz w:val="28"/>
          <w:szCs w:val="28"/>
          <w:lang w:eastAsia="ru-RU"/>
        </w:rPr>
        <w:t xml:space="preserve">4. </w:t>
      </w:r>
      <w:r w:rsidRPr="00962C31">
        <w:rPr>
          <w:rFonts w:ascii="Times New Roman" w:eastAsia="Times New Roman" w:hAnsi="Times New Roman" w:cs="Times New Roman"/>
          <w:sz w:val="28"/>
          <w:szCs w:val="28"/>
          <w:lang w:eastAsia="ru-RU"/>
        </w:rPr>
        <w:t xml:space="preserve">До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w:t>
      </w:r>
      <w:r w:rsidRPr="00962C31">
        <w:rPr>
          <w:rFonts w:ascii="Times New Roman" w:eastAsia="Times New Roman" w:hAnsi="Times New Roman" w:cs="Times New Roman"/>
          <w:sz w:val="28"/>
          <w:szCs w:val="28"/>
          <w:lang w:eastAsia="ru-RU"/>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подпункт 10 пункта 1 статьи 10 настоящего Устава применяется в следующей редакции:</w:t>
      </w:r>
    </w:p>
    <w:p w:rsidR="00962C31" w:rsidRPr="00962C31" w:rsidRDefault="00962C31" w:rsidP="00962C31">
      <w:pPr>
        <w:tabs>
          <w:tab w:val="left" w:pos="1260"/>
        </w:tabs>
        <w:spacing w:after="0" w:line="240" w:lineRule="auto"/>
        <w:ind w:firstLine="720"/>
        <w:jc w:val="both"/>
        <w:rPr>
          <w:rFonts w:ascii="Times New Roman" w:eastAsia="Times New Roman" w:hAnsi="Times New Roman" w:cs="Times New Roman"/>
          <w:bCs/>
          <w:iCs/>
          <w:snapToGrid w:val="0"/>
          <w:sz w:val="28"/>
          <w:szCs w:val="28"/>
          <w:lang w:eastAsia="ru-RU"/>
        </w:rPr>
      </w:pPr>
      <w:r w:rsidRPr="00962C31">
        <w:rPr>
          <w:rFonts w:ascii="Times New Roman" w:eastAsia="Times New Roman" w:hAnsi="Times New Roman" w:cs="Times New Roman"/>
          <w:sz w:val="28"/>
          <w:szCs w:val="28"/>
          <w:lang w:eastAsia="ru-RU"/>
        </w:rPr>
        <w:t xml:space="preserve">«10) организация профессионального образования и дополнительного профессионального образования депутатов Собрания представителей муниципального района, председателя Собрания представителей муниципального района </w:t>
      </w:r>
      <w:r w:rsidRPr="00962C31">
        <w:rPr>
          <w:rFonts w:ascii="Times New Roman" w:eastAsia="Times New Roman" w:hAnsi="Times New Roman" w:cs="Times New Roman"/>
          <w:bCs/>
          <w:sz w:val="28"/>
          <w:szCs w:val="28"/>
          <w:lang w:eastAsia="ru-RU"/>
        </w:rPr>
        <w:t>Сергиевский</w:t>
      </w:r>
      <w:r w:rsidRPr="00962C31">
        <w:rPr>
          <w:rFonts w:ascii="Times New Roman" w:eastAsia="Times New Roman" w:hAnsi="Times New Roman" w:cs="Times New Roman"/>
          <w:sz w:val="28"/>
          <w:szCs w:val="28"/>
          <w:lang w:eastAsia="ru-RU"/>
        </w:rPr>
        <w:t xml:space="preserve"> Самарской области (далее также – председатель Собрания представителей муниципального района), муниципальных служащих и работников муниципальных учреждений муниципального района,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До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w:t>
      </w:r>
      <w:r w:rsidRPr="00962C31">
        <w:rPr>
          <w:rFonts w:ascii="Times New Roman" w:eastAsia="Times New Roman" w:hAnsi="Times New Roman" w:cs="Times New Roman"/>
          <w:sz w:val="28"/>
          <w:szCs w:val="28"/>
          <w:lang w:eastAsia="ru-RU"/>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полномочия, права и (или) обязанности Главы муниципального района, предусмотренные пунктом 3 статьи 12, подпунктом 3 пункта 3 статьи 14, пунктами 2 и 6 статьи 42, статьей 44, подпунктом 3 пункта 2 статьи 58, пунктом 1 статьи 59 настоящего Устава, осуществляет Глава Администрации муниципального района.</w:t>
      </w:r>
    </w:p>
    <w:p w:rsidR="00962C31" w:rsidRPr="00962C31" w:rsidRDefault="00962C31" w:rsidP="00962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lastRenderedPageBreak/>
        <w:t xml:space="preserve">До истечения срока полномочий </w:t>
      </w:r>
      <w:r w:rsidRPr="00962C31">
        <w:rPr>
          <w:rFonts w:ascii="Times New Roman" w:eastAsia="Times New Roman" w:hAnsi="Times New Roman" w:cs="Times New Roman"/>
          <w:bCs/>
          <w:sz w:val="28"/>
          <w:szCs w:val="28"/>
          <w:lang w:eastAsia="ru-RU"/>
        </w:rPr>
        <w:t>Собрания представителей муниципального района</w:t>
      </w:r>
      <w:r w:rsidRPr="00962C31">
        <w:rPr>
          <w:rFonts w:ascii="Times New Roman" w:eastAsia="Times New Roman" w:hAnsi="Times New Roman" w:cs="Times New Roman"/>
          <w:sz w:val="28"/>
          <w:szCs w:val="28"/>
          <w:lang w:eastAsia="ru-RU"/>
        </w:rPr>
        <w:t xml:space="preserve"> 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пункты 9 и 18 статьи 44 настоящего Устава применяются в следующей редакции:</w:t>
      </w:r>
    </w:p>
    <w:p w:rsidR="00962C31" w:rsidRPr="00962C31" w:rsidRDefault="00962C31" w:rsidP="00962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«9) осуществляет права и обязанности работодателя в отношении муниципальных служащих и иных работников Администрации муниципального района, в том числе назначает на должность и освобождает от должности первого заместителя Главы Администрации муниципального района, заместителей Главы Администрации муниципального района, руководителей органов Администрации муниципального района, иных муниципальных служащих Администрации муниципального района, в установленном законодательством порядке принимает на работу и увольняет работников Администрации муниципального района, заключает и расторгает трудовые договоры (контракты), решает вопросы, связанные с прохождением муниципальной службы в Администрации муниципального района, принимает решения о поощрении муниципальных служащих и других работников, работающих в Администрации муниципального района,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муниципального района;»;</w:t>
      </w:r>
    </w:p>
    <w:p w:rsidR="00962C31" w:rsidRPr="00962C31" w:rsidRDefault="00962C31" w:rsidP="00962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«18) осуществляет иные полномочия, вытекающие из статуса Главы Администрации муниципального района, в соответствии с федеральным законодательством, законодательством Самарской области, настоящим Уставом, решениями Собрания представителей муниципального района.».</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До истечения срока полномочий </w:t>
      </w:r>
      <w:r w:rsidRPr="00962C31">
        <w:rPr>
          <w:rFonts w:ascii="Times New Roman" w:eastAsia="Times New Roman" w:hAnsi="Times New Roman" w:cs="Times New Roman"/>
          <w:bCs/>
          <w:sz w:val="28"/>
          <w:szCs w:val="28"/>
          <w:lang w:eastAsia="ru-RU"/>
        </w:rPr>
        <w:t>Собрания представителей муниципального района</w:t>
      </w:r>
      <w:r w:rsidRPr="00962C31">
        <w:rPr>
          <w:rFonts w:ascii="Times New Roman" w:eastAsia="Times New Roman" w:hAnsi="Times New Roman" w:cs="Times New Roman"/>
          <w:sz w:val="28"/>
          <w:szCs w:val="28"/>
          <w:lang w:eastAsia="ru-RU"/>
        </w:rPr>
        <w:t xml:space="preserve"> 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полномочия, права и (или) обязанности Главы муниципального района, предусмотренные пунктом 1 статьи 23, пунктами 2 и 6 статьи 24,пунктом 2 статьи 27,</w:t>
      </w:r>
      <w:r w:rsidRPr="00962C31">
        <w:rPr>
          <w:rFonts w:ascii="Times New Roman" w:eastAsia="Times New Roman" w:hAnsi="Times New Roman" w:cs="Times New Roman"/>
          <w:bCs/>
          <w:sz w:val="28"/>
          <w:szCs w:val="28"/>
          <w:lang w:eastAsia="ru-RU"/>
        </w:rPr>
        <w:t xml:space="preserve">пунктом 5 статьи 56, </w:t>
      </w:r>
      <w:r w:rsidRPr="00962C31">
        <w:rPr>
          <w:rFonts w:ascii="Times New Roman" w:eastAsia="Times New Roman" w:hAnsi="Times New Roman" w:cs="Times New Roman"/>
          <w:sz w:val="28"/>
          <w:szCs w:val="28"/>
          <w:lang w:eastAsia="ru-RU"/>
        </w:rPr>
        <w:t>пунктом 2 статьи 74, пунктом 7 статьи 76</w:t>
      </w:r>
      <w:r w:rsidRPr="00962C31">
        <w:rPr>
          <w:rFonts w:ascii="Times New Roman" w:eastAsia="Times New Roman" w:hAnsi="Times New Roman" w:cs="Times New Roman"/>
          <w:bCs/>
          <w:sz w:val="28"/>
          <w:szCs w:val="28"/>
          <w:lang w:eastAsia="ru-RU"/>
        </w:rPr>
        <w:t>настоящего Устава</w:t>
      </w:r>
      <w:r w:rsidRPr="00962C31">
        <w:rPr>
          <w:rFonts w:ascii="Times New Roman" w:eastAsia="Times New Roman" w:hAnsi="Times New Roman" w:cs="Times New Roman"/>
          <w:sz w:val="28"/>
          <w:szCs w:val="28"/>
          <w:lang w:eastAsia="ru-RU"/>
        </w:rPr>
        <w:t xml:space="preserve">, осуществляет председатель Собрания представителей муниципального района. Положение о статусе должности Главы муниципального района, установленное пунктом 2 статьи 50 настоящего Устава, до истечения срока полномочий </w:t>
      </w:r>
      <w:r w:rsidRPr="00962C31">
        <w:rPr>
          <w:rFonts w:ascii="Times New Roman" w:eastAsia="Times New Roman" w:hAnsi="Times New Roman" w:cs="Times New Roman"/>
          <w:bCs/>
          <w:sz w:val="28"/>
          <w:szCs w:val="28"/>
          <w:lang w:eastAsia="ru-RU"/>
        </w:rPr>
        <w:t>Собрания представителей муниципального района</w:t>
      </w:r>
      <w:r w:rsidRPr="00962C31">
        <w:rPr>
          <w:rFonts w:ascii="Times New Roman" w:eastAsia="Times New Roman" w:hAnsi="Times New Roman" w:cs="Times New Roman"/>
          <w:sz w:val="28"/>
          <w:szCs w:val="28"/>
          <w:lang w:eastAsia="ru-RU"/>
        </w:rPr>
        <w:t xml:space="preserve"> 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области»,применяется в отношении председателя Собрания представителей муниципального района.   </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lastRenderedPageBreak/>
        <w:t xml:space="preserve">До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w:t>
      </w:r>
      <w:r w:rsidRPr="00962C31">
        <w:rPr>
          <w:rFonts w:ascii="Times New Roman" w:eastAsia="Times New Roman" w:hAnsi="Times New Roman" w:cs="Times New Roman"/>
          <w:sz w:val="28"/>
          <w:szCs w:val="28"/>
          <w:lang w:eastAsia="ru-RU"/>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подпункт 2 пункта 1 статьи 30</w:t>
      </w:r>
      <w:r w:rsidRPr="00962C31">
        <w:rPr>
          <w:rFonts w:ascii="Times New Roman" w:eastAsia="Times New Roman" w:hAnsi="Times New Roman" w:cs="Times New Roman"/>
          <w:bCs/>
          <w:sz w:val="28"/>
          <w:szCs w:val="28"/>
          <w:lang w:eastAsia="ru-RU"/>
        </w:rPr>
        <w:t xml:space="preserve">настоящего Устава </w:t>
      </w:r>
      <w:r w:rsidRPr="00962C31">
        <w:rPr>
          <w:rFonts w:ascii="Times New Roman" w:eastAsia="Times New Roman" w:hAnsi="Times New Roman" w:cs="Times New Roman"/>
          <w:sz w:val="28"/>
          <w:szCs w:val="28"/>
          <w:lang w:eastAsia="ru-RU"/>
        </w:rPr>
        <w:t>применяется в следующей редакции:</w:t>
      </w:r>
    </w:p>
    <w:p w:rsidR="00962C31" w:rsidRPr="00962C31" w:rsidRDefault="00962C31" w:rsidP="00962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«2) председатель Собрания представителей муниципального района – высшее выборное должностное лицо муниципального района (глава муниципального района), избираемое Собранием представителей муниципального района из своего состава, исполняющее полномочия председателя Собрания представителей муниципального района;».</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Пункты 1 и 2 статьи 31 настоящего Устава в части порядка формирования и численности депутатов Собрания представителей муниципального района применяются после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принявшего настоящий Устав. До истечения </w:t>
      </w:r>
      <w:r w:rsidRPr="00962C31">
        <w:rPr>
          <w:rFonts w:ascii="Times New Roman" w:eastAsia="Times New Roman" w:hAnsi="Times New Roman" w:cs="Times New Roman"/>
          <w:sz w:val="28"/>
          <w:szCs w:val="28"/>
          <w:lang w:eastAsia="ru-RU"/>
        </w:rPr>
        <w:t xml:space="preserve">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принявшего настоящий Устав, численность депутатов Собрания представителей муниципального района составляет 15 (пятнадцать) человек, избранных населением муниципального района по одномандатным избирательным округам. До истечения </w:t>
      </w:r>
      <w:r w:rsidRPr="00962C31">
        <w:rPr>
          <w:rFonts w:ascii="Times New Roman" w:eastAsia="Times New Roman" w:hAnsi="Times New Roman" w:cs="Times New Roman"/>
          <w:sz w:val="28"/>
          <w:szCs w:val="28"/>
          <w:lang w:eastAsia="ru-RU"/>
        </w:rPr>
        <w:t xml:space="preserve">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принявшего настоящий Устав, минимальная численность </w:t>
      </w:r>
      <w:r w:rsidRPr="00962C31">
        <w:rPr>
          <w:rFonts w:ascii="Times New Roman" w:eastAsia="Times New Roman" w:hAnsi="Times New Roman" w:cs="Times New Roman"/>
          <w:sz w:val="28"/>
          <w:szCs w:val="28"/>
          <w:lang w:eastAsia="ru-RU"/>
        </w:rPr>
        <w:t>инициативной группы депутатов</w:t>
      </w:r>
      <w:r w:rsidRPr="00962C31">
        <w:rPr>
          <w:rFonts w:ascii="Times New Roman" w:eastAsia="Times New Roman" w:hAnsi="Times New Roman" w:cs="Times New Roman"/>
          <w:bCs/>
          <w:sz w:val="28"/>
          <w:szCs w:val="28"/>
          <w:lang w:eastAsia="ru-RU"/>
        </w:rPr>
        <w:t xml:space="preserve"> Собрания представителей муниципального района</w:t>
      </w:r>
      <w:r w:rsidRPr="00962C31">
        <w:rPr>
          <w:rFonts w:ascii="Times New Roman" w:eastAsia="Times New Roman" w:hAnsi="Times New Roman" w:cs="Times New Roman"/>
          <w:sz w:val="28"/>
          <w:szCs w:val="28"/>
          <w:lang w:eastAsia="ru-RU"/>
        </w:rPr>
        <w:t>, имеющей право требовать внеочередного созыва заседания Собрания представителей муниципального района, составляет 5 (пять) человек.</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До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w:t>
      </w:r>
      <w:r w:rsidRPr="00962C31">
        <w:rPr>
          <w:rFonts w:ascii="Times New Roman" w:eastAsia="Times New Roman" w:hAnsi="Times New Roman" w:cs="Times New Roman"/>
          <w:sz w:val="28"/>
          <w:szCs w:val="28"/>
          <w:lang w:eastAsia="ru-RU"/>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подпункт 10 пункта 1, подпункты 2, 4, 8, 9, 12 пункта 2 статьи 32</w:t>
      </w:r>
      <w:r w:rsidRPr="00962C31">
        <w:rPr>
          <w:rFonts w:ascii="Times New Roman" w:eastAsia="Times New Roman" w:hAnsi="Times New Roman" w:cs="Times New Roman"/>
          <w:bCs/>
          <w:sz w:val="28"/>
          <w:szCs w:val="28"/>
          <w:lang w:eastAsia="ru-RU"/>
        </w:rPr>
        <w:t>настоящего Устава</w:t>
      </w:r>
      <w:r w:rsidRPr="00962C31">
        <w:rPr>
          <w:rFonts w:ascii="Times New Roman" w:eastAsia="Times New Roman" w:hAnsi="Times New Roman" w:cs="Times New Roman"/>
          <w:sz w:val="28"/>
          <w:szCs w:val="28"/>
          <w:lang w:eastAsia="ru-RU"/>
        </w:rPr>
        <w:t xml:space="preserve"> применяются в следующей редакции:</w:t>
      </w:r>
    </w:p>
    <w:p w:rsidR="00962C31" w:rsidRPr="00962C31" w:rsidRDefault="00962C31" w:rsidP="00962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«10) принятие решения об удалении председателя Собрания представителей муниципального района в отставку.»;</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bCs/>
          <w:snapToGrid w:val="0"/>
          <w:sz w:val="28"/>
          <w:szCs w:val="28"/>
          <w:lang w:eastAsia="ru-RU"/>
        </w:rPr>
        <w:t xml:space="preserve">«2) </w:t>
      </w:r>
      <w:r w:rsidRPr="00962C31">
        <w:rPr>
          <w:rFonts w:ascii="Times New Roman" w:eastAsia="Times New Roman" w:hAnsi="Times New Roman" w:cs="Times New Roman"/>
          <w:sz w:val="28"/>
          <w:szCs w:val="28"/>
          <w:lang w:eastAsia="ru-RU"/>
        </w:rPr>
        <w:t>избрание председателя Собрания представителей муниципального района из своего состава;»;</w:t>
      </w:r>
    </w:p>
    <w:p w:rsidR="00962C31" w:rsidRPr="00962C31" w:rsidRDefault="00962C31" w:rsidP="00962C31">
      <w:pPr>
        <w:tabs>
          <w:tab w:val="num" w:pos="1080"/>
        </w:tabs>
        <w:autoSpaceDE w:val="0"/>
        <w:autoSpaceDN w:val="0"/>
        <w:spacing w:after="0" w:line="240" w:lineRule="auto"/>
        <w:ind w:firstLine="709"/>
        <w:jc w:val="both"/>
        <w:rPr>
          <w:rFonts w:ascii="Times New Roman" w:eastAsia="Times New Roman" w:hAnsi="Times New Roman" w:cs="Times New Roman"/>
          <w:bCs/>
          <w:snapToGrid w:val="0"/>
          <w:sz w:val="28"/>
          <w:szCs w:val="28"/>
          <w:lang w:eastAsia="ru-RU"/>
        </w:rPr>
      </w:pPr>
      <w:r w:rsidRPr="00962C31">
        <w:rPr>
          <w:rFonts w:ascii="Times New Roman" w:eastAsia="Times New Roman" w:hAnsi="Times New Roman" w:cs="Times New Roman"/>
          <w:bCs/>
          <w:snapToGrid w:val="0"/>
          <w:sz w:val="28"/>
          <w:szCs w:val="28"/>
          <w:lang w:eastAsia="ru-RU"/>
        </w:rPr>
        <w:t xml:space="preserve">«4) </w:t>
      </w:r>
      <w:r w:rsidRPr="00962C31">
        <w:rPr>
          <w:rFonts w:ascii="Times New Roman" w:eastAsia="Times New Roman" w:hAnsi="Times New Roman" w:cs="Times New Roman"/>
          <w:sz w:val="28"/>
          <w:szCs w:val="28"/>
          <w:lang w:eastAsia="ru-RU"/>
        </w:rPr>
        <w:t>выдвижение инициативы о проведении местного референдума совместно с Главой Администрации муниципального района;»;</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«8)    утверждение структуры Администрации муниципального района по представлению Главы Администрации муниципального района;</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9) принятие по представлению Главы Администрации муниципального района решения об учреждении органов Администрации муниципального района в форме муниципальных казенных учреждений и утверждение положений о них;»;</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bCs/>
          <w:snapToGrid w:val="0"/>
          <w:sz w:val="28"/>
          <w:szCs w:val="28"/>
          <w:lang w:eastAsia="ru-RU"/>
        </w:rPr>
        <w:t xml:space="preserve">«12) </w:t>
      </w:r>
      <w:r w:rsidRPr="00962C31">
        <w:rPr>
          <w:rFonts w:ascii="Times New Roman" w:eastAsia="Times New Roman" w:hAnsi="Times New Roman" w:cs="Times New Roman"/>
          <w:sz w:val="28"/>
          <w:szCs w:val="28"/>
          <w:lang w:eastAsia="ru-RU"/>
        </w:rPr>
        <w:t xml:space="preserve">заслушивание ежегодных отчетов председателя Собрания </w:t>
      </w:r>
      <w:r w:rsidRPr="00962C31">
        <w:rPr>
          <w:rFonts w:ascii="Times New Roman" w:eastAsia="Times New Roman" w:hAnsi="Times New Roman" w:cs="Times New Roman"/>
          <w:sz w:val="28"/>
          <w:szCs w:val="28"/>
          <w:lang w:eastAsia="ru-RU"/>
        </w:rPr>
        <w:lastRenderedPageBreak/>
        <w:t>представителей муниципального района, Главы Администрации муниципального района о результатах их деятельности, деятельности Администрации муниципального района, о деятельности подведомственных председателю Собрания представителей муниципального района органов местного самоуправления муниципального района, в том числе о решении вопросов, поставленных Собранием представителей муниципального района;».</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До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w:t>
      </w:r>
      <w:r w:rsidRPr="00962C31">
        <w:rPr>
          <w:rFonts w:ascii="Times New Roman" w:eastAsia="Times New Roman" w:hAnsi="Times New Roman" w:cs="Times New Roman"/>
          <w:sz w:val="28"/>
          <w:szCs w:val="28"/>
          <w:lang w:eastAsia="ru-RU"/>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применяется подпункт 12.1 пункта 2 статьи 32</w:t>
      </w:r>
      <w:r w:rsidRPr="00962C31">
        <w:rPr>
          <w:rFonts w:ascii="Times New Roman" w:eastAsia="Times New Roman" w:hAnsi="Times New Roman" w:cs="Times New Roman"/>
          <w:bCs/>
          <w:sz w:val="28"/>
          <w:szCs w:val="28"/>
          <w:lang w:eastAsia="ru-RU"/>
        </w:rPr>
        <w:t xml:space="preserve">настоящего Устава </w:t>
      </w:r>
      <w:r w:rsidRPr="00962C31">
        <w:rPr>
          <w:rFonts w:ascii="Times New Roman" w:eastAsia="Times New Roman" w:hAnsi="Times New Roman" w:cs="Times New Roman"/>
          <w:sz w:val="28"/>
          <w:szCs w:val="28"/>
          <w:lang w:eastAsia="ru-RU"/>
        </w:rPr>
        <w:t>в следующей редакции:</w:t>
      </w:r>
    </w:p>
    <w:p w:rsidR="00962C31" w:rsidRPr="00962C31" w:rsidRDefault="00962C31" w:rsidP="00962C31">
      <w:pPr>
        <w:tabs>
          <w:tab w:val="num" w:pos="1080"/>
        </w:tabs>
        <w:autoSpaceDE w:val="0"/>
        <w:autoSpaceDN w:val="0"/>
        <w:spacing w:after="0" w:line="240" w:lineRule="auto"/>
        <w:ind w:firstLine="709"/>
        <w:jc w:val="both"/>
        <w:rPr>
          <w:rFonts w:ascii="Times New Roman" w:eastAsia="Times New Roman" w:hAnsi="Times New Roman" w:cs="Times New Roman"/>
          <w:bCs/>
          <w:snapToGrid w:val="0"/>
          <w:sz w:val="28"/>
          <w:szCs w:val="28"/>
          <w:lang w:eastAsia="ru-RU"/>
        </w:rPr>
      </w:pPr>
      <w:r w:rsidRPr="00962C31">
        <w:rPr>
          <w:rFonts w:ascii="Times New Roman" w:eastAsia="Times New Roman" w:hAnsi="Times New Roman" w:cs="Times New Roman"/>
          <w:bCs/>
          <w:snapToGrid w:val="0"/>
          <w:sz w:val="28"/>
          <w:szCs w:val="28"/>
          <w:lang w:eastAsia="ru-RU"/>
        </w:rPr>
        <w:t>«</w:t>
      </w:r>
      <w:r w:rsidRPr="00962C31">
        <w:rPr>
          <w:rFonts w:ascii="Times New Roman" w:eastAsia="Times New Roman" w:hAnsi="Times New Roman" w:cs="Times New Roman"/>
          <w:sz w:val="28"/>
          <w:szCs w:val="28"/>
          <w:lang w:eastAsia="ru-RU"/>
        </w:rPr>
        <w:t>12.1) утверждение условий контракта для Главы Администрации муниципального района в части, касающейся осуществления полномочий по решению вопросов местного значения;».</w:t>
      </w:r>
    </w:p>
    <w:p w:rsidR="00962C31" w:rsidRPr="00962C31" w:rsidRDefault="00962C31" w:rsidP="00962C31">
      <w:pPr>
        <w:numPr>
          <w:ilvl w:val="0"/>
          <w:numId w:val="5"/>
        </w:numPr>
        <w:tabs>
          <w:tab w:val="left" w:pos="0"/>
          <w:tab w:val="left"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Подпункт 10 пункта 2 статьи 32 настоящего Устава вступает в силу после истечения срока полномочий Собрания представителей муниципального района, принявшего настоящий Устав.</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До истечения срока полномочий Собрания представителей муниципального района, принявшего настоящий Устав, подпункт 10 пункта 2 статьи 32 настоящего Устава применяется в следующей редакции:</w:t>
      </w:r>
    </w:p>
    <w:p w:rsidR="00962C31" w:rsidRPr="00962C31" w:rsidRDefault="00962C31" w:rsidP="00962C31">
      <w:pPr>
        <w:tabs>
          <w:tab w:val="left" w:pos="0"/>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962C31" w:rsidRPr="00962C31" w:rsidRDefault="00962C31" w:rsidP="00962C31">
      <w:pPr>
        <w:numPr>
          <w:ilvl w:val="0"/>
          <w:numId w:val="5"/>
        </w:numPr>
        <w:tabs>
          <w:tab w:val="left" w:pos="0"/>
          <w:tab w:val="left"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До истечения срока полномочий </w:t>
      </w:r>
      <w:r w:rsidRPr="00962C31">
        <w:rPr>
          <w:rFonts w:ascii="Times New Roman" w:eastAsia="Times New Roman" w:hAnsi="Times New Roman" w:cs="Times New Roman"/>
          <w:bCs/>
          <w:sz w:val="28"/>
          <w:szCs w:val="28"/>
          <w:lang w:eastAsia="ru-RU"/>
        </w:rPr>
        <w:t>Собрания представителей муниципального района, принявшего настоящий Устав, пункт 4 статьи 33 настоящего Устава применяется в следующей редакции:</w:t>
      </w:r>
    </w:p>
    <w:p w:rsidR="00962C31" w:rsidRPr="00962C31" w:rsidRDefault="00962C31" w:rsidP="00962C31">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bCs/>
          <w:sz w:val="28"/>
          <w:szCs w:val="28"/>
          <w:lang w:eastAsia="ru-RU"/>
        </w:rPr>
        <w:tab/>
        <w:t xml:space="preserve">«4. </w:t>
      </w:r>
      <w:r w:rsidRPr="00962C31">
        <w:rPr>
          <w:rFonts w:ascii="Times New Roman" w:eastAsia="Times New Roman" w:hAnsi="Times New Roman" w:cs="Times New Roman"/>
          <w:sz w:val="28"/>
          <w:szCs w:val="28"/>
          <w:lang w:eastAsia="ru-RU"/>
        </w:rPr>
        <w:t>Требовать внеочередного созыва заседания Собрания представителей муниципального района имеет право председатель Собрания представителей муниципального района, инициативная группа депутатов в количестве не менее 5 (пяти) человек</w:t>
      </w:r>
      <w:r w:rsidRPr="00962C31">
        <w:rPr>
          <w:rFonts w:ascii="Times New Roman" w:eastAsia="Times New Roman" w:hAnsi="Times New Roman" w:cs="Times New Roman"/>
          <w:bCs/>
          <w:sz w:val="28"/>
          <w:szCs w:val="28"/>
          <w:lang w:eastAsia="ru-RU"/>
        </w:rPr>
        <w:t>.».</w:t>
      </w:r>
    </w:p>
    <w:p w:rsidR="00962C31" w:rsidRPr="00962C31" w:rsidRDefault="00962C31" w:rsidP="00962C31">
      <w:pPr>
        <w:numPr>
          <w:ilvl w:val="0"/>
          <w:numId w:val="5"/>
        </w:numPr>
        <w:tabs>
          <w:tab w:val="left" w:pos="0"/>
          <w:tab w:val="left"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До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принявшего настоящий Устав, </w:t>
      </w:r>
      <w:r w:rsidRPr="00962C31">
        <w:rPr>
          <w:rFonts w:ascii="Times New Roman" w:eastAsia="Times New Roman" w:hAnsi="Times New Roman" w:cs="Times New Roman"/>
          <w:sz w:val="28"/>
          <w:szCs w:val="28"/>
          <w:lang w:eastAsia="ru-RU"/>
        </w:rPr>
        <w:t>пункт 3 статьи 35</w:t>
      </w:r>
      <w:r w:rsidRPr="00962C31">
        <w:rPr>
          <w:rFonts w:ascii="Times New Roman" w:eastAsia="Times New Roman" w:hAnsi="Times New Roman" w:cs="Times New Roman"/>
          <w:bCs/>
          <w:sz w:val="28"/>
          <w:szCs w:val="28"/>
          <w:lang w:eastAsia="ru-RU"/>
        </w:rPr>
        <w:t>и подпункт 8 пункта 1 статьи 36настоящего Устава не применяются.</w:t>
      </w:r>
    </w:p>
    <w:p w:rsidR="00962C31" w:rsidRPr="00962C31" w:rsidRDefault="00962C31" w:rsidP="00962C31">
      <w:pPr>
        <w:numPr>
          <w:ilvl w:val="0"/>
          <w:numId w:val="5"/>
        </w:numPr>
        <w:tabs>
          <w:tab w:val="left" w:pos="0"/>
          <w:tab w:val="left"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До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принявшего настоящий Устав, </w:t>
      </w:r>
      <w:r w:rsidRPr="00962C31">
        <w:rPr>
          <w:rFonts w:ascii="Times New Roman" w:eastAsia="Times New Roman" w:hAnsi="Times New Roman" w:cs="Times New Roman"/>
          <w:sz w:val="28"/>
          <w:szCs w:val="28"/>
          <w:lang w:eastAsia="ru-RU"/>
        </w:rPr>
        <w:t>пункт 2 статьи 37</w:t>
      </w:r>
      <w:r w:rsidRPr="00962C31">
        <w:rPr>
          <w:rFonts w:ascii="Times New Roman" w:eastAsia="Times New Roman" w:hAnsi="Times New Roman" w:cs="Times New Roman"/>
          <w:bCs/>
          <w:sz w:val="28"/>
          <w:szCs w:val="28"/>
          <w:lang w:eastAsia="ru-RU"/>
        </w:rPr>
        <w:t xml:space="preserve">настоящего Устава применяется в следующей редакции: </w:t>
      </w:r>
    </w:p>
    <w:p w:rsidR="00962C31" w:rsidRPr="00962C31" w:rsidRDefault="00962C31" w:rsidP="00962C31">
      <w:pPr>
        <w:tabs>
          <w:tab w:val="left" w:pos="0"/>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bCs/>
          <w:sz w:val="28"/>
          <w:szCs w:val="28"/>
          <w:lang w:eastAsia="ru-RU"/>
        </w:rPr>
        <w:t xml:space="preserve">«2. </w:t>
      </w:r>
      <w:r w:rsidRPr="00962C31">
        <w:rPr>
          <w:rFonts w:ascii="Times New Roman" w:eastAsia="Times New Roman" w:hAnsi="Times New Roman" w:cs="Times New Roman"/>
          <w:sz w:val="28"/>
          <w:szCs w:val="28"/>
          <w:lang w:eastAsia="ru-RU"/>
        </w:rPr>
        <w:t xml:space="preserve">Председатель Собрания представителей муниципального района осуществляет свои полномочия на постоянной основе. Трудовые отношения </w:t>
      </w:r>
      <w:r w:rsidRPr="00962C31">
        <w:rPr>
          <w:rFonts w:ascii="Times New Roman" w:eastAsia="Times New Roman" w:hAnsi="Times New Roman" w:cs="Times New Roman"/>
          <w:sz w:val="28"/>
          <w:szCs w:val="28"/>
          <w:lang w:eastAsia="ru-RU"/>
        </w:rPr>
        <w:lastRenderedPageBreak/>
        <w:t>с председателем Собрания представителей муниципального района возникают в результате его избрания Собранием представителей муниципального района председателем Собрания представителей муниципального района и прекращаются в связи с прекращением полномочий</w:t>
      </w:r>
      <w:r w:rsidRPr="00962C31">
        <w:rPr>
          <w:rFonts w:ascii="Times New Roman" w:eastAsia="Times New Roman" w:hAnsi="Times New Roman" w:cs="Times New Roman"/>
          <w:bCs/>
          <w:sz w:val="28"/>
          <w:szCs w:val="28"/>
          <w:lang w:eastAsia="ru-RU"/>
        </w:rPr>
        <w:t xml:space="preserve"> данного должностного лица</w:t>
      </w:r>
      <w:r w:rsidRPr="00962C31">
        <w:rPr>
          <w:rFonts w:ascii="Times New Roman" w:eastAsia="Times New Roman" w:hAnsi="Times New Roman" w:cs="Times New Roman"/>
          <w:sz w:val="28"/>
          <w:szCs w:val="28"/>
          <w:lang w:eastAsia="ru-RU"/>
        </w:rPr>
        <w:t>.».</w:t>
      </w:r>
    </w:p>
    <w:p w:rsidR="00962C31" w:rsidRPr="00962C31" w:rsidRDefault="00962C31" w:rsidP="00962C31">
      <w:pPr>
        <w:numPr>
          <w:ilvl w:val="0"/>
          <w:numId w:val="5"/>
        </w:numPr>
        <w:tabs>
          <w:tab w:val="left" w:pos="0"/>
          <w:tab w:val="left"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До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w:t>
      </w:r>
      <w:r w:rsidRPr="00962C31">
        <w:rPr>
          <w:rFonts w:ascii="Times New Roman" w:eastAsia="Times New Roman" w:hAnsi="Times New Roman" w:cs="Times New Roman"/>
          <w:sz w:val="28"/>
          <w:szCs w:val="28"/>
          <w:lang w:eastAsia="ru-RU"/>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статья 39</w:t>
      </w:r>
      <w:r w:rsidRPr="00962C31">
        <w:rPr>
          <w:rFonts w:ascii="Times New Roman" w:eastAsia="Times New Roman" w:hAnsi="Times New Roman" w:cs="Times New Roman"/>
          <w:bCs/>
          <w:sz w:val="28"/>
          <w:szCs w:val="28"/>
          <w:lang w:eastAsia="ru-RU"/>
        </w:rPr>
        <w:t>настоящего Устава не применяется.</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До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w:t>
      </w:r>
      <w:r w:rsidRPr="00962C31">
        <w:rPr>
          <w:rFonts w:ascii="Times New Roman" w:eastAsia="Times New Roman" w:hAnsi="Times New Roman" w:cs="Times New Roman"/>
          <w:sz w:val="28"/>
          <w:szCs w:val="28"/>
          <w:lang w:eastAsia="ru-RU"/>
        </w:rPr>
        <w:t xml:space="preserve">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собственные полномочия высшего выборного должностного лица местного самоуправления, предусмотренные статьей 40 настоящего Устава, осуществляет председатель Собрания представителей муниципального района.   </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До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w:t>
      </w:r>
      <w:r w:rsidRPr="00962C31">
        <w:rPr>
          <w:rFonts w:ascii="Times New Roman" w:eastAsia="Times New Roman" w:hAnsi="Times New Roman" w:cs="Times New Roman"/>
          <w:sz w:val="28"/>
          <w:szCs w:val="28"/>
          <w:lang w:eastAsia="ru-RU"/>
        </w:rPr>
        <w:t xml:space="preserve">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основания досрочного прекращения полномочий высшего выборного должностного лица местного самоуправления, предусмотренные соответственно статьями 41, 86 – 89 настоящего Устава, могут быть применены в отношении председателя Собрания представителей муниципального района. До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w:t>
      </w:r>
      <w:r w:rsidRPr="00962C31">
        <w:rPr>
          <w:rFonts w:ascii="Times New Roman" w:eastAsia="Times New Roman" w:hAnsi="Times New Roman" w:cs="Times New Roman"/>
          <w:sz w:val="28"/>
          <w:szCs w:val="28"/>
          <w:lang w:eastAsia="ru-RU"/>
        </w:rPr>
        <w:t xml:space="preserve">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полномочия председателя Собрания представителей муниципального района как высшего выборного должностного лица местного самоуправления досрочно прекращаются также в случае досрочного прекращения его полномочий как депутата Собрания представителей муниципального района. </w:t>
      </w:r>
    </w:p>
    <w:p w:rsidR="00962C31" w:rsidRPr="00962C31" w:rsidRDefault="00962C31" w:rsidP="00962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Основания досрочного прекращения полномочий высшего выборного должностного лица местного самоуправления, предусмотренные статьей 86 настоящего Устава, могут быть также применены в отношении Главы Администрации муниципального района, назначенного по результатам конкурса, в случае:</w:t>
      </w:r>
    </w:p>
    <w:p w:rsidR="00962C31" w:rsidRPr="00962C31" w:rsidRDefault="00962C31" w:rsidP="00962C3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62C31">
        <w:rPr>
          <w:rFonts w:ascii="Times New Roman" w:eastAsia="Calibri" w:hAnsi="Times New Roman" w:cs="Times New Roman"/>
          <w:sz w:val="28"/>
          <w:szCs w:val="28"/>
        </w:rPr>
        <w:lastRenderedPageBreak/>
        <w:t>1) издания Главой Администрации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Администрации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62C31" w:rsidRPr="00962C31" w:rsidRDefault="00962C31" w:rsidP="00962C3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62C31">
        <w:rPr>
          <w:rFonts w:ascii="Times New Roman" w:eastAsia="Times New Roman" w:hAnsi="Times New Roman" w:cs="Times New Roman"/>
          <w:sz w:val="28"/>
          <w:szCs w:val="28"/>
          <w:lang w:eastAsia="ru-RU"/>
        </w:rPr>
        <w:t xml:space="preserve">2) </w:t>
      </w:r>
      <w:r w:rsidRPr="00962C31">
        <w:rPr>
          <w:rFonts w:ascii="Times New Roman" w:eastAsia="Calibri" w:hAnsi="Times New Roman" w:cs="Times New Roman"/>
          <w:sz w:val="28"/>
          <w:szCs w:val="28"/>
        </w:rPr>
        <w:t>совершения Главой Администрации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Самарской области, если это установлено соответствующим судом, а Глава Администрации муниципального района не принял в пределах своих полномочий мер по исполнению решения суда.</w:t>
      </w:r>
    </w:p>
    <w:p w:rsidR="00962C31" w:rsidRPr="00962C31" w:rsidRDefault="00962C31" w:rsidP="00962C31">
      <w:pPr>
        <w:numPr>
          <w:ilvl w:val="0"/>
          <w:numId w:val="5"/>
        </w:numPr>
        <w:spacing w:after="0" w:line="240" w:lineRule="auto"/>
        <w:jc w:val="both"/>
        <w:rPr>
          <w:rFonts w:ascii="Times New Roman" w:eastAsia="Times New Roman" w:hAnsi="Times New Roman" w:cs="Times New Roman"/>
          <w:bCs/>
          <w:snapToGrid w:val="0"/>
          <w:sz w:val="28"/>
          <w:szCs w:val="28"/>
          <w:lang w:eastAsia="ru-RU"/>
        </w:rPr>
      </w:pPr>
      <w:r w:rsidRPr="00962C31">
        <w:rPr>
          <w:rFonts w:ascii="Times New Roman" w:eastAsia="Times New Roman" w:hAnsi="Times New Roman" w:cs="Times New Roman"/>
          <w:sz w:val="28"/>
          <w:szCs w:val="28"/>
          <w:lang w:eastAsia="ru-RU"/>
        </w:rPr>
        <w:t>До истечения срока полномочий Собрания представителей муниципального района, принявшего настоящий Устав, статья 43 настоящего Устава применяется в следующей редакции:</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Статья 43</w:t>
      </w:r>
      <w:bookmarkStart w:id="0" w:name="_GoBack"/>
      <w:bookmarkEnd w:id="0"/>
      <w:r w:rsidRPr="00962C31">
        <w:rPr>
          <w:rFonts w:ascii="Times New Roman" w:eastAsia="Times New Roman" w:hAnsi="Times New Roman" w:cs="Times New Roman"/>
          <w:b/>
          <w:bCs/>
          <w:sz w:val="28"/>
          <w:szCs w:val="28"/>
          <w:lang w:eastAsia="ru-RU"/>
        </w:rPr>
        <w:t>. Компетенция Администрации муниципального района</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Администрация муниципального района:</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2) разрабатывает проект местного бюджета на очередной финансовый год, а также проекты планов и программ социально-экономического развития муниципального района;</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3) обеспечивает исполнение местного бюджета и программ социально-экономического развития муниципального района; готовит отчет об исполнении указанного бюджета и отчеты о выполнении программ социально-экономического развития муниципального района;</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4) управляет и распоряжается собственностью муниципального района;</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5) осуществляет в районе финансовую, налоговую и инвестиционную политику;</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6) осуществляет в пределах полномочий, предоставленных законодательством, мероприятия по обеспечению обороны, государственной безопасности, мобилизационной подготовки и гражданской обороны;</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7) осуществляет иные исполнительно-распорядительные полномочия, предусмотренные законодательством и настоящим Уставом.». </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До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w:t>
      </w:r>
      <w:r w:rsidRPr="00962C31">
        <w:rPr>
          <w:rFonts w:ascii="Times New Roman" w:eastAsia="Times New Roman" w:hAnsi="Times New Roman" w:cs="Times New Roman"/>
          <w:sz w:val="28"/>
          <w:szCs w:val="28"/>
          <w:lang w:eastAsia="ru-RU"/>
        </w:rPr>
        <w:t xml:space="preserve">и (или) председателя Собрания представителей муниципального района, избранных до вступления в силу Закона Самарской </w:t>
      </w:r>
      <w:r w:rsidRPr="00962C31">
        <w:rPr>
          <w:rFonts w:ascii="Times New Roman" w:eastAsia="Times New Roman" w:hAnsi="Times New Roman" w:cs="Times New Roman"/>
          <w:sz w:val="28"/>
          <w:szCs w:val="28"/>
          <w:lang w:eastAsia="ru-RU"/>
        </w:rPr>
        <w:lastRenderedPageBreak/>
        <w:t>области от 30.03.2015 № 24-ГД «О порядке формирования органов местного самоуправления муниципальных образований Самарской области», применяются статьи 44.1 и 44.2 настоящего Устава в следующей редакции:</w:t>
      </w:r>
    </w:p>
    <w:p w:rsidR="00962C31" w:rsidRPr="00962C31" w:rsidRDefault="00962C31" w:rsidP="00962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w:t>
      </w:r>
      <w:r w:rsidRPr="00962C31">
        <w:rPr>
          <w:rFonts w:ascii="Times New Roman" w:eastAsia="Times New Roman" w:hAnsi="Times New Roman" w:cs="Times New Roman"/>
          <w:b/>
          <w:sz w:val="28"/>
          <w:szCs w:val="28"/>
          <w:lang w:eastAsia="ru-RU"/>
        </w:rPr>
        <w:t>Статья 44.1. Глава Администрации муниципального района</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1. Глава Администрации муниципального района назначается на должность Собранием представителей муниципального района из числа кандидатов, представленных конкурсной комиссией по результатам конкурса.</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2.Глава Администрации муниципального района в пределах своих полномочий вправе от имени муниципального района приобретать и осуществлять имущественные и иные права и обязанности, выступать в суде без доверенности.</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3. Глава Администрации муниципального района подконтролен и подотчетен Собранию представителей муниципального района.</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4. Глава Администрации муниципального района представляет Собранию представителей муниципального района ежегодные отчеты о результатах своей деятельности и деятельности Администрации муниципального района, в том числе о решении вопросов, поставленных Собранием представителей муниципального района.</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5.Глава Администрации муниципального района обеспечивает осуществление Администрацией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p>
    <w:p w:rsidR="00962C31" w:rsidRPr="00962C31" w:rsidRDefault="00962C31" w:rsidP="00962C3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62C31">
        <w:rPr>
          <w:rFonts w:ascii="Times New Roman" w:eastAsia="Times New Roman" w:hAnsi="Times New Roman" w:cs="Times New Roman"/>
          <w:b/>
          <w:sz w:val="28"/>
          <w:szCs w:val="28"/>
          <w:lang w:eastAsia="ru-RU"/>
        </w:rPr>
        <w:t>Статья 44.2. Досрочное прекращение полномочий Главы Администрации муниципального района</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1. Полномочия Главы Администрации муниципального района, осуществляемые на основе контракта, прекращаются досрочно в случае:</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1) смерти;</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2) отставки по собственному желанию;</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3) расторжения контракта в порядке и по основаниям, установленным </w:t>
      </w:r>
      <w:hyperlink r:id="rId6" w:history="1">
        <w:r w:rsidRPr="00962C31">
          <w:rPr>
            <w:rFonts w:ascii="Times New Roman" w:eastAsia="Times New Roman" w:hAnsi="Times New Roman" w:cs="Times New Roman"/>
            <w:sz w:val="28"/>
            <w:szCs w:val="28"/>
            <w:lang w:eastAsia="ru-RU"/>
          </w:rPr>
          <w:t>Федеральным</w:t>
        </w:r>
      </w:hyperlink>
      <w:r w:rsidRPr="00962C31">
        <w:rPr>
          <w:rFonts w:ascii="Times New Roman" w:eastAsia="Times New Roman" w:hAnsi="Times New Roman" w:cs="Times New Roman"/>
          <w:sz w:val="28"/>
          <w:szCs w:val="28"/>
          <w:lang w:eastAsia="ru-RU"/>
        </w:rPr>
        <w:t xml:space="preserve"> законом от 06.10.2003 № 131-ФЗ «Об общих принципах организации местного самоуправления в Российской Федерации»;</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4) отрешения от должности в соответствии со статьей 86 настоящего Устава;</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w:t>
      </w:r>
      <w:r w:rsidRPr="00962C31">
        <w:rPr>
          <w:rFonts w:ascii="Times New Roman" w:eastAsia="Times New Roman" w:hAnsi="Times New Roman" w:cs="Times New Roman"/>
          <w:sz w:val="28"/>
          <w:szCs w:val="28"/>
          <w:lang w:eastAsia="ru-RU"/>
        </w:rPr>
        <w:lastRenderedPageBreak/>
        <w:t>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10) призыва на военную службу или направления на замещающую ее альтернативную гражданскую службу;</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11) преобразования муниципального района, осуществляемого в соответствии с </w:t>
      </w:r>
      <w:hyperlink r:id="rId7" w:history="1">
        <w:r w:rsidRPr="00962C31">
          <w:rPr>
            <w:rFonts w:ascii="Times New Roman" w:eastAsia="Times New Roman" w:hAnsi="Times New Roman" w:cs="Times New Roman"/>
            <w:sz w:val="28"/>
            <w:szCs w:val="28"/>
            <w:lang w:eastAsia="ru-RU"/>
          </w:rPr>
          <w:t>Федеральным</w:t>
        </w:r>
      </w:hyperlink>
      <w:r w:rsidRPr="00962C31">
        <w:rPr>
          <w:rFonts w:ascii="Times New Roman" w:eastAsia="Times New Roman" w:hAnsi="Times New Roman" w:cs="Times New Roman"/>
          <w:sz w:val="28"/>
          <w:szCs w:val="28"/>
          <w:lang w:eastAsia="ru-RU"/>
        </w:rPr>
        <w:t xml:space="preserve"> законом от 06.10.2003 № 131-ФЗ «Об общих принципах организации местного самоуправления в Российской Федерации», а также в случае упразднения муниципального района;</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13) вступления в должность Главы муниципального образования, исполняющего полномочия главы местной администрации;</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14) нарушения срока издания Главой Администрации муниципального района муниципального правового акта, необходимого для реализации решения, принятого путем прямого волеизъявления населения.</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2.     В случае кратковременного отсутствия Главы Администрации муниципального района, невозможности выполнения им своих обязанностей (отпуск, служебная командировка, болезнь и др.) его обязанности выполняет первый заместитель Главы Администрации муниципального района.</w:t>
      </w:r>
    </w:p>
    <w:p w:rsidR="00962C31" w:rsidRPr="00962C31" w:rsidRDefault="00962C31" w:rsidP="00962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3.     В случае отсутствия Главы Администрации муниципального района и первого заместителя Главы Администрации муниципального района обязанности по осуществлению полномочий Главы Администрации муниципального района выполняет лицо, назначенное в соответствии с распоряжением Главы Администрации муниципального района.».</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Положение пункта 7 статьи 46 настоящего Устава, касающееся срока полномочий избирательной комиссии, применяется в отношении избирательной комиссии муниципального района, которая сформирована после дня вступления в силу Федерального закона от 04.06.2010 № 117-ФЗ «О внесении изменений в Федеральный закон «Об основных гарантиях избирательных прав и права на участие в референдуме граждан Российской Федерации» в связи с изменением срока полномочий избирательных комиссий».</w:t>
      </w:r>
    </w:p>
    <w:p w:rsidR="00962C31" w:rsidRPr="00962C31" w:rsidRDefault="00962C31" w:rsidP="00962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В отношении избирательной комиссии муниципального района, которая сформирована до дня вступления в силу Федерального закона от 04.06.2010 № 117-ФЗ «О внесении изменений в Федеральный закон «Об основных гарантиях избирательных прав и права на участие в референдуме граждан Российской Федерации» в связи с изменением срока полномочий </w:t>
      </w:r>
      <w:r w:rsidRPr="00962C31">
        <w:rPr>
          <w:rFonts w:ascii="Times New Roman" w:eastAsia="Times New Roman" w:hAnsi="Times New Roman" w:cs="Times New Roman"/>
          <w:sz w:val="28"/>
          <w:szCs w:val="28"/>
          <w:lang w:eastAsia="ru-RU"/>
        </w:rPr>
        <w:lastRenderedPageBreak/>
        <w:t>избирательных комиссий», пункт 7 статьи 46 Устава применяется в следующей редакции:</w:t>
      </w:r>
    </w:p>
    <w:p w:rsidR="00962C31" w:rsidRPr="00962C31" w:rsidRDefault="00962C31" w:rsidP="00962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«7. Срок полномочий избирательной комиссии муниципального района составляет четыре года. 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представителей муниципального района.».</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До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w:t>
      </w:r>
      <w:r w:rsidRPr="00962C31">
        <w:rPr>
          <w:rFonts w:ascii="Times New Roman" w:eastAsia="Times New Roman" w:hAnsi="Times New Roman" w:cs="Times New Roman"/>
          <w:sz w:val="28"/>
          <w:szCs w:val="28"/>
          <w:lang w:eastAsia="ru-RU"/>
        </w:rPr>
        <w:t xml:space="preserve">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предусмотренные статьей 52 настоящего Устава гарантии осуществления полномочий Главы муниципального района применяются к председателю Собрания представителей муниципального района. </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Статья 54 настоящего Устава применяется после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w:t>
      </w:r>
      <w:r w:rsidRPr="00962C31">
        <w:rPr>
          <w:rFonts w:ascii="Times New Roman" w:eastAsia="Times New Roman" w:hAnsi="Times New Roman" w:cs="Times New Roman"/>
          <w:sz w:val="28"/>
          <w:szCs w:val="28"/>
          <w:lang w:eastAsia="ru-RU"/>
        </w:rPr>
        <w:t xml:space="preserve">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До истечения срока полномочий </w:t>
      </w:r>
      <w:r w:rsidRPr="00962C31">
        <w:rPr>
          <w:rFonts w:ascii="Times New Roman" w:eastAsia="Times New Roman" w:hAnsi="Times New Roman" w:cs="Times New Roman"/>
          <w:bCs/>
          <w:sz w:val="28"/>
          <w:szCs w:val="28"/>
          <w:lang w:eastAsia="ru-RU"/>
        </w:rPr>
        <w:t>Собрания представителей муниципального района</w:t>
      </w:r>
      <w:r w:rsidRPr="00962C31">
        <w:rPr>
          <w:rFonts w:ascii="Times New Roman" w:eastAsia="Times New Roman" w:hAnsi="Times New Roman" w:cs="Times New Roman"/>
          <w:sz w:val="28"/>
          <w:szCs w:val="28"/>
          <w:lang w:eastAsia="ru-RU"/>
        </w:rPr>
        <w:t>, принявшего настоящий Устав, применяется статья 54.1 настоящего Устава в следующей редакции:</w:t>
      </w:r>
    </w:p>
    <w:p w:rsidR="00962C31" w:rsidRPr="00962C31" w:rsidRDefault="00962C31" w:rsidP="00962C3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62C31">
        <w:rPr>
          <w:rFonts w:ascii="Times New Roman" w:eastAsia="Times New Roman" w:hAnsi="Times New Roman" w:cs="Times New Roman"/>
          <w:sz w:val="28"/>
          <w:szCs w:val="28"/>
          <w:lang w:eastAsia="ru-RU"/>
        </w:rPr>
        <w:t>«</w:t>
      </w:r>
      <w:r w:rsidRPr="00962C31">
        <w:rPr>
          <w:rFonts w:ascii="Times New Roman" w:eastAsia="Times New Roman" w:hAnsi="Times New Roman" w:cs="Times New Roman"/>
          <w:b/>
          <w:sz w:val="28"/>
          <w:szCs w:val="28"/>
          <w:lang w:eastAsia="ru-RU"/>
        </w:rPr>
        <w:t xml:space="preserve">Статья 54.1 Гарантии осуществления полномочий председателя Собрания представителей муниципального района  </w:t>
      </w:r>
    </w:p>
    <w:p w:rsidR="00962C31" w:rsidRPr="00962C31" w:rsidRDefault="00962C31" w:rsidP="00962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1. Председатель Собрания представителей муниципального района пользуется гарантиями, предусмотренными подпунктами 1, 4, 6, 10, 12 пункта 1 статьи 53 настоящего Устава, как при осуществлении полномочий депутата Собрания представителей муниципального района, так и при осуществлении полномочий, вытекающих из его статуса высшего выборного должностного лица муниципального района, исполняющего полномочия председателя Собрания представителей муниципального района.</w:t>
      </w:r>
    </w:p>
    <w:p w:rsidR="00962C31" w:rsidRPr="00962C31" w:rsidRDefault="00962C31" w:rsidP="00962C31">
      <w:pPr>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2. Председатель Собрания представителей муниципального района, осуществляющий полномочия на постоянной основе, пользуется также следующими гарантиями:</w:t>
      </w:r>
    </w:p>
    <w:p w:rsidR="00962C31" w:rsidRPr="00962C31" w:rsidRDefault="00962C31" w:rsidP="00962C31">
      <w:pPr>
        <w:numPr>
          <w:ilvl w:val="4"/>
          <w:numId w:val="6"/>
        </w:numPr>
        <w:spacing w:after="0" w:line="240" w:lineRule="auto"/>
        <w:ind w:firstLine="720"/>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правом на предоставление в здании, в котором расположены органы местного самоуправления муниципального района, помещения, оборудованного мебелью, оргтехникой и средствами связи;</w:t>
      </w:r>
    </w:p>
    <w:p w:rsidR="00962C31" w:rsidRPr="00962C31" w:rsidRDefault="00962C31" w:rsidP="00962C31">
      <w:pPr>
        <w:numPr>
          <w:ilvl w:val="4"/>
          <w:numId w:val="6"/>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lastRenderedPageBreak/>
        <w:t>правом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962C31" w:rsidRPr="00962C31" w:rsidRDefault="00962C31" w:rsidP="00962C31">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Председатель Собрания представителей муниципального района имеет удостоверение, подтверждающее его личность и полномочия. Положение об удостоверении председателя Собрания представителей муниципального района, содержащее образец и описание такого удостоверения, утверждается решением Собрания представителей муниципального района.</w:t>
      </w:r>
    </w:p>
    <w:p w:rsidR="00962C31" w:rsidRPr="00962C31" w:rsidRDefault="00962C31" w:rsidP="00962C31">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Срок полномочий председателя Собрания представителей муниципального района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962C31" w:rsidRPr="00962C31" w:rsidRDefault="00962C31" w:rsidP="00962C31">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Размер денежного вознаграждения и условия оплаты председателя Собрания представителей муниципального района определяются решением Собрания представителей муниципального района.</w:t>
      </w:r>
    </w:p>
    <w:p w:rsidR="00962C31" w:rsidRPr="00962C31" w:rsidRDefault="00962C31" w:rsidP="00962C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6. Председателю Собрания представителей муниципального района после окончания срока полномочий председателя Собрания представителей муниципального района ежемесячно выплачивается денежная компенсация в размере его должностного оклада до устройства на новое место работы (службы), но не более одного года со дня прекращения полномочий. Данная выплата осуществляется в случае, если не установлена доплата к трудовой пенсии в соответствии с пунктом 7 настоящей статьи.</w:t>
      </w:r>
    </w:p>
    <w:p w:rsidR="00962C31" w:rsidRPr="00962C31" w:rsidRDefault="00962C31" w:rsidP="00962C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7. Председателю Собрания представителей муниципального района, замещавшему должность не менее одного года, назначается ежемесячная доплата к трудовой пенсии на условиях, установленных для лиц, замещающих государственные должности Самарской области.</w:t>
      </w:r>
    </w:p>
    <w:p w:rsidR="00962C31" w:rsidRPr="00962C31" w:rsidRDefault="00962C31" w:rsidP="00962C31">
      <w:pPr>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8. Социальные гарантии, предусмотренные пунктами6 и 7 настоящей статьи, предоставляются в порядке, определенном решением Собрания представителей муниципального района.».</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До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w:t>
      </w:r>
      <w:r w:rsidRPr="00962C31">
        <w:rPr>
          <w:rFonts w:ascii="Times New Roman" w:eastAsia="Times New Roman" w:hAnsi="Times New Roman" w:cs="Times New Roman"/>
          <w:sz w:val="28"/>
          <w:szCs w:val="28"/>
          <w:lang w:eastAsia="ru-RU"/>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пункт 1 статьи 55 настоящего Устава применяется в следующей редакции:</w:t>
      </w:r>
    </w:p>
    <w:p w:rsidR="00962C31" w:rsidRPr="00962C31" w:rsidRDefault="00962C31" w:rsidP="00962C31">
      <w:pPr>
        <w:spacing w:after="0" w:line="240" w:lineRule="auto"/>
        <w:ind w:firstLine="709"/>
        <w:jc w:val="both"/>
        <w:rPr>
          <w:rFonts w:ascii="Times New Roman" w:eastAsia="Times New Roman" w:hAnsi="Times New Roman" w:cs="Times New Roman"/>
          <w:bCs/>
          <w:iCs/>
          <w:snapToGrid w:val="0"/>
          <w:sz w:val="28"/>
          <w:szCs w:val="28"/>
          <w:lang w:eastAsia="ru-RU"/>
        </w:rPr>
      </w:pPr>
      <w:r w:rsidRPr="00962C31">
        <w:rPr>
          <w:rFonts w:ascii="Times New Roman" w:eastAsia="Times New Roman" w:hAnsi="Times New Roman" w:cs="Times New Roman"/>
          <w:sz w:val="28"/>
          <w:szCs w:val="28"/>
          <w:lang w:eastAsia="ru-RU"/>
        </w:rPr>
        <w:t xml:space="preserve">«1. </w:t>
      </w:r>
      <w:r w:rsidRPr="00962C31">
        <w:rPr>
          <w:rFonts w:ascii="Times New Roman" w:eastAsia="Times New Roman" w:hAnsi="Times New Roman" w:cs="Times New Roman"/>
          <w:bCs/>
          <w:iCs/>
          <w:snapToGrid w:val="0"/>
          <w:sz w:val="28"/>
          <w:szCs w:val="28"/>
          <w:lang w:eastAsia="ru-RU"/>
        </w:rPr>
        <w:t>В систему муниципальных правовых актов муниципального района входят:</w:t>
      </w:r>
    </w:p>
    <w:p w:rsidR="00962C31" w:rsidRPr="00962C31" w:rsidRDefault="00962C31" w:rsidP="00962C31">
      <w:pPr>
        <w:numPr>
          <w:ilvl w:val="0"/>
          <w:numId w:val="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962C31">
        <w:rPr>
          <w:rFonts w:ascii="Times New Roman" w:eastAsia="Times New Roman" w:hAnsi="Times New Roman" w:cs="Times New Roman"/>
          <w:bCs/>
          <w:iCs/>
          <w:snapToGrid w:val="0"/>
          <w:sz w:val="28"/>
          <w:szCs w:val="28"/>
          <w:lang w:eastAsia="ru-RU"/>
        </w:rPr>
        <w:t>настоящий Устав, решения, принятые на местном референдуме;</w:t>
      </w:r>
    </w:p>
    <w:p w:rsidR="00962C31" w:rsidRPr="00962C31" w:rsidRDefault="00962C31" w:rsidP="00962C31">
      <w:pPr>
        <w:numPr>
          <w:ilvl w:val="0"/>
          <w:numId w:val="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962C31">
        <w:rPr>
          <w:rFonts w:ascii="Times New Roman" w:eastAsia="Times New Roman" w:hAnsi="Times New Roman" w:cs="Times New Roman"/>
          <w:bCs/>
          <w:iCs/>
          <w:snapToGrid w:val="0"/>
          <w:sz w:val="28"/>
          <w:szCs w:val="28"/>
          <w:lang w:eastAsia="ru-RU"/>
        </w:rPr>
        <w:t xml:space="preserve">решения Собрания представителей муниципального района, устанавливающие правила, обязательные для исполнения на территории муниципального района, </w:t>
      </w:r>
      <w:r w:rsidRPr="00962C31">
        <w:rPr>
          <w:rFonts w:ascii="Times New Roman" w:eastAsia="Times New Roman" w:hAnsi="Times New Roman" w:cs="Times New Roman"/>
          <w:sz w:val="28"/>
          <w:szCs w:val="28"/>
          <w:lang w:eastAsia="ru-RU"/>
        </w:rPr>
        <w:t xml:space="preserve">решения об удалении председателя Собрания представителей муниципального района в отставку, </w:t>
      </w:r>
      <w:r w:rsidRPr="00962C31">
        <w:rPr>
          <w:rFonts w:ascii="Times New Roman" w:eastAsia="Times New Roman" w:hAnsi="Times New Roman" w:cs="Times New Roman"/>
          <w:bCs/>
          <w:iCs/>
          <w:snapToGrid w:val="0"/>
          <w:sz w:val="28"/>
          <w:szCs w:val="28"/>
          <w:lang w:eastAsia="ru-RU"/>
        </w:rPr>
        <w:t xml:space="preserve">решения Собрания представителей муниципального района по вопросам организации деятельности Собрания представителей муниципального района </w:t>
      </w:r>
      <w:r w:rsidRPr="00962C31">
        <w:rPr>
          <w:rFonts w:ascii="Times New Roman" w:eastAsia="Times New Roman" w:hAnsi="Times New Roman" w:cs="Times New Roman"/>
          <w:sz w:val="28"/>
          <w:szCs w:val="28"/>
          <w:lang w:eastAsia="ru-RU"/>
        </w:rPr>
        <w:t xml:space="preserve">и по иным </w:t>
      </w:r>
      <w:r w:rsidRPr="00962C31">
        <w:rPr>
          <w:rFonts w:ascii="Times New Roman" w:eastAsia="Times New Roman" w:hAnsi="Times New Roman" w:cs="Times New Roman"/>
          <w:sz w:val="28"/>
          <w:szCs w:val="28"/>
          <w:lang w:eastAsia="ru-RU"/>
        </w:rPr>
        <w:lastRenderedPageBreak/>
        <w:t>вопросам, отнесенным к компетенции представительного органа муниципального района федеральными законами, законами Самарской области, настоящим Уставом;</w:t>
      </w:r>
    </w:p>
    <w:p w:rsidR="00962C31" w:rsidRPr="00962C31" w:rsidRDefault="00962C31" w:rsidP="00962C31">
      <w:pPr>
        <w:tabs>
          <w:tab w:val="num" w:pos="1080"/>
        </w:tabs>
        <w:spacing w:after="0" w:line="240" w:lineRule="auto"/>
        <w:ind w:firstLine="708"/>
        <w:jc w:val="both"/>
        <w:rPr>
          <w:rFonts w:ascii="Times New Roman" w:eastAsia="Times New Roman" w:hAnsi="Times New Roman" w:cs="Times New Roman"/>
          <w:bCs/>
          <w:iCs/>
          <w:snapToGrid w:val="0"/>
          <w:sz w:val="28"/>
          <w:szCs w:val="28"/>
          <w:lang w:eastAsia="ru-RU"/>
        </w:rPr>
      </w:pPr>
      <w:r w:rsidRPr="00962C31">
        <w:rPr>
          <w:rFonts w:ascii="Times New Roman" w:eastAsia="Times New Roman" w:hAnsi="Times New Roman" w:cs="Times New Roman"/>
          <w:bCs/>
          <w:iCs/>
          <w:snapToGrid w:val="0"/>
          <w:sz w:val="28"/>
          <w:szCs w:val="28"/>
          <w:lang w:eastAsia="ru-RU"/>
        </w:rPr>
        <w:t>Примечание. В настоящем Уставе термины «решение Собрания представителей муниципального района, устанавливающее правила, обязательные для исполнения на территории муниципального района» и «нормативное решение Собрания представителей муниципального района» используются как тождественные.</w:t>
      </w:r>
    </w:p>
    <w:p w:rsidR="00962C31" w:rsidRPr="00962C31" w:rsidRDefault="00962C31" w:rsidP="00962C31">
      <w:pPr>
        <w:numPr>
          <w:ilvl w:val="0"/>
          <w:numId w:val="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962C31">
        <w:rPr>
          <w:rFonts w:ascii="Times New Roman" w:eastAsia="Times New Roman" w:hAnsi="Times New Roman" w:cs="Times New Roman"/>
          <w:bCs/>
          <w:iCs/>
          <w:snapToGrid w:val="0"/>
          <w:sz w:val="28"/>
          <w:szCs w:val="28"/>
          <w:lang w:eastAsia="ru-RU"/>
        </w:rPr>
        <w:t xml:space="preserve">постановления и распоряжения </w:t>
      </w:r>
      <w:r w:rsidRPr="00962C31">
        <w:rPr>
          <w:rFonts w:ascii="Times New Roman" w:eastAsia="Times New Roman" w:hAnsi="Times New Roman" w:cs="Times New Roman"/>
          <w:sz w:val="28"/>
          <w:szCs w:val="28"/>
          <w:lang w:eastAsia="ru-RU"/>
        </w:rPr>
        <w:t xml:space="preserve">председателя Собрания представителей </w:t>
      </w:r>
      <w:r w:rsidRPr="00962C31">
        <w:rPr>
          <w:rFonts w:ascii="Times New Roman" w:eastAsia="Times New Roman" w:hAnsi="Times New Roman" w:cs="Times New Roman"/>
          <w:bCs/>
          <w:iCs/>
          <w:snapToGrid w:val="0"/>
          <w:sz w:val="28"/>
          <w:szCs w:val="28"/>
          <w:lang w:eastAsia="ru-RU"/>
        </w:rPr>
        <w:t xml:space="preserve">муниципального района </w:t>
      </w:r>
      <w:r w:rsidRPr="00962C31">
        <w:rPr>
          <w:rFonts w:ascii="Times New Roman" w:eastAsia="Times New Roman" w:hAnsi="Times New Roman" w:cs="Times New Roman"/>
          <w:sz w:val="28"/>
          <w:szCs w:val="28"/>
          <w:lang w:eastAsia="ru-RU"/>
        </w:rPr>
        <w:t>по вопросам организации деятельности Собрания представителей муниципального района и вопросам, отнесенным к компетенции председателя Собрания представителей муниципального района как высшего выборного должностного лица муниципального района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962C31" w:rsidRPr="00962C31" w:rsidRDefault="00962C31" w:rsidP="00962C31">
      <w:pPr>
        <w:numPr>
          <w:ilvl w:val="0"/>
          <w:numId w:val="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962C31">
        <w:rPr>
          <w:rFonts w:ascii="Times New Roman" w:eastAsia="Times New Roman" w:hAnsi="Times New Roman" w:cs="Times New Roman"/>
          <w:bCs/>
          <w:iCs/>
          <w:snapToGrid w:val="0"/>
          <w:sz w:val="28"/>
          <w:szCs w:val="28"/>
          <w:lang w:eastAsia="ru-RU"/>
        </w:rPr>
        <w:t xml:space="preserve">постановления Администрации муниципального района по вопросам местного значения и </w:t>
      </w:r>
      <w:r w:rsidRPr="00962C31">
        <w:rPr>
          <w:rFonts w:ascii="Times New Roman" w:eastAsia="Times New Roman" w:hAnsi="Times New Roman" w:cs="Times New Roman"/>
          <w:sz w:val="28"/>
          <w:szCs w:val="28"/>
          <w:lang w:eastAsia="ru-RU"/>
        </w:rPr>
        <w:t>вопросам, связанным с осуществлением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r w:rsidRPr="00962C31">
        <w:rPr>
          <w:rFonts w:ascii="Times New Roman" w:eastAsia="Times New Roman" w:hAnsi="Times New Roman" w:cs="Times New Roman"/>
          <w:bCs/>
          <w:iCs/>
          <w:snapToGrid w:val="0"/>
          <w:sz w:val="28"/>
          <w:szCs w:val="28"/>
          <w:lang w:eastAsia="ru-RU"/>
        </w:rPr>
        <w:t>, распоряжения Администрации муниципального района по вопросам организации работы Администрации муниципального района;</w:t>
      </w:r>
    </w:p>
    <w:p w:rsidR="00962C31" w:rsidRPr="00962C31" w:rsidRDefault="00962C31" w:rsidP="00962C31">
      <w:pPr>
        <w:numPr>
          <w:ilvl w:val="0"/>
          <w:numId w:val="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962C31">
        <w:rPr>
          <w:rFonts w:ascii="Times New Roman" w:eastAsia="Times New Roman" w:hAnsi="Times New Roman" w:cs="Times New Roman"/>
          <w:bCs/>
          <w:iCs/>
          <w:snapToGrid w:val="0"/>
          <w:sz w:val="28"/>
          <w:szCs w:val="28"/>
          <w:lang w:eastAsia="ru-RU"/>
        </w:rPr>
        <w:t xml:space="preserve">приказы и распоряжения председателя </w:t>
      </w:r>
      <w:r w:rsidRPr="00962C31">
        <w:rPr>
          <w:rFonts w:ascii="Times New Roman" w:eastAsia="Times New Roman" w:hAnsi="Times New Roman" w:cs="Times New Roman"/>
          <w:sz w:val="28"/>
          <w:szCs w:val="28"/>
          <w:lang w:eastAsia="ru-RU"/>
        </w:rPr>
        <w:t xml:space="preserve">Контрольно-ревизионного управления </w:t>
      </w:r>
      <w:r w:rsidRPr="00962C31">
        <w:rPr>
          <w:rFonts w:ascii="Times New Roman" w:eastAsia="Times New Roman" w:hAnsi="Times New Roman" w:cs="Times New Roman"/>
          <w:bCs/>
          <w:iCs/>
          <w:snapToGrid w:val="0"/>
          <w:sz w:val="28"/>
          <w:szCs w:val="28"/>
          <w:lang w:eastAsia="ru-RU"/>
        </w:rPr>
        <w:t xml:space="preserve">по вопросам, отнесенным к полномочиям </w:t>
      </w:r>
      <w:r w:rsidRPr="00962C31">
        <w:rPr>
          <w:rFonts w:ascii="Times New Roman" w:eastAsia="Times New Roman" w:hAnsi="Times New Roman" w:cs="Times New Roman"/>
          <w:sz w:val="28"/>
          <w:szCs w:val="28"/>
          <w:lang w:eastAsia="ru-RU"/>
        </w:rPr>
        <w:t xml:space="preserve">Контрольно-ревизионного управления </w:t>
      </w:r>
      <w:r w:rsidRPr="00962C31">
        <w:rPr>
          <w:rFonts w:ascii="Times New Roman" w:eastAsia="Times New Roman" w:hAnsi="Times New Roman" w:cs="Times New Roman"/>
          <w:bCs/>
          <w:iCs/>
          <w:snapToGrid w:val="0"/>
          <w:sz w:val="28"/>
          <w:szCs w:val="28"/>
          <w:lang w:eastAsia="ru-RU"/>
        </w:rPr>
        <w:t>в соответствии с пунктом 9 статьи45 настоящего Устава.».</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До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w:t>
      </w:r>
      <w:r w:rsidRPr="00962C31">
        <w:rPr>
          <w:rFonts w:ascii="Times New Roman" w:eastAsia="Times New Roman" w:hAnsi="Times New Roman" w:cs="Times New Roman"/>
          <w:sz w:val="28"/>
          <w:szCs w:val="28"/>
          <w:lang w:eastAsia="ru-RU"/>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статья 60 настоящего Устава применяется в следующей редакции:</w:t>
      </w:r>
    </w:p>
    <w:p w:rsidR="00962C31" w:rsidRPr="00962C31" w:rsidRDefault="00962C31" w:rsidP="00962C31">
      <w:pPr>
        <w:keepNext/>
        <w:spacing w:after="0" w:line="240" w:lineRule="auto"/>
        <w:ind w:firstLine="709"/>
        <w:jc w:val="both"/>
        <w:outlineLvl w:val="1"/>
        <w:rPr>
          <w:rFonts w:ascii="Times New Roman" w:eastAsia="Times New Roman" w:hAnsi="Times New Roman" w:cs="Times New Roman"/>
          <w:b/>
          <w:bCs/>
          <w:iCs/>
          <w:snapToGrid w:val="0"/>
          <w:sz w:val="28"/>
          <w:szCs w:val="28"/>
          <w:lang w:eastAsia="ru-RU"/>
        </w:rPr>
      </w:pPr>
      <w:r w:rsidRPr="00962C31">
        <w:rPr>
          <w:rFonts w:ascii="Times New Roman" w:eastAsia="Times New Roman" w:hAnsi="Times New Roman" w:cs="Times New Roman"/>
          <w:bCs/>
          <w:iCs/>
          <w:snapToGrid w:val="0"/>
          <w:sz w:val="28"/>
          <w:szCs w:val="28"/>
          <w:lang w:eastAsia="ru-RU"/>
        </w:rPr>
        <w:t>«</w:t>
      </w:r>
      <w:r w:rsidRPr="00962C31">
        <w:rPr>
          <w:rFonts w:ascii="Times New Roman" w:eastAsia="Times New Roman" w:hAnsi="Times New Roman" w:cs="Times New Roman"/>
          <w:b/>
          <w:bCs/>
          <w:iCs/>
          <w:snapToGrid w:val="0"/>
          <w:sz w:val="28"/>
          <w:szCs w:val="28"/>
          <w:lang w:eastAsia="ru-RU"/>
        </w:rPr>
        <w:t xml:space="preserve">Статья 60. Подписание и обнародование председателем Собрания представителей муниципального района решений Собрания представителей муниципального района </w:t>
      </w:r>
    </w:p>
    <w:p w:rsidR="00962C31" w:rsidRPr="00962C31" w:rsidRDefault="00962C31" w:rsidP="00962C31">
      <w:pPr>
        <w:numPr>
          <w:ilvl w:val="1"/>
          <w:numId w:val="5"/>
        </w:numPr>
        <w:tabs>
          <w:tab w:val="clear" w:pos="371"/>
          <w:tab w:val="num" w:pos="-142"/>
        </w:tabs>
        <w:spacing w:after="0" w:line="240" w:lineRule="auto"/>
        <w:jc w:val="both"/>
        <w:rPr>
          <w:rFonts w:ascii="Times New Roman" w:eastAsia="Times New Roman" w:hAnsi="Times New Roman" w:cs="Times New Roman"/>
          <w:bCs/>
          <w:snapToGrid w:val="0"/>
          <w:sz w:val="28"/>
          <w:szCs w:val="28"/>
          <w:lang w:eastAsia="ru-RU"/>
        </w:rPr>
      </w:pPr>
      <w:r w:rsidRPr="00962C31">
        <w:rPr>
          <w:rFonts w:ascii="Times New Roman" w:eastAsia="Times New Roman" w:hAnsi="Times New Roman" w:cs="Times New Roman"/>
          <w:bCs/>
          <w:snapToGrid w:val="0"/>
          <w:sz w:val="28"/>
          <w:szCs w:val="28"/>
          <w:lang w:eastAsia="ru-RU"/>
        </w:rPr>
        <w:t>Если иное не установлено Федеральным законом от 06.10.2003  № 131-ФЗ</w:t>
      </w:r>
      <w:r w:rsidRPr="00962C31">
        <w:rPr>
          <w:rFonts w:ascii="Times New Roman" w:eastAsia="Times New Roman" w:hAnsi="Times New Roman" w:cs="Times New Roman"/>
          <w:sz w:val="28"/>
          <w:szCs w:val="28"/>
          <w:lang w:eastAsia="ru-RU"/>
        </w:rPr>
        <w:t xml:space="preserve"> «</w:t>
      </w:r>
      <w:r w:rsidRPr="00962C31">
        <w:rPr>
          <w:rFonts w:ascii="Times New Roman" w:eastAsia="Times New Roman" w:hAnsi="Times New Roman" w:cs="Times New Roman"/>
          <w:bCs/>
          <w:snapToGrid w:val="0"/>
          <w:sz w:val="28"/>
          <w:szCs w:val="28"/>
          <w:lang w:eastAsia="ru-RU"/>
        </w:rPr>
        <w:t>Об общих принципах организации местного самоуправления в Российской Федерации</w:t>
      </w:r>
      <w:r w:rsidRPr="00962C31">
        <w:rPr>
          <w:rFonts w:ascii="Times New Roman" w:eastAsia="Times New Roman" w:hAnsi="Times New Roman" w:cs="Times New Roman"/>
          <w:sz w:val="28"/>
          <w:szCs w:val="28"/>
          <w:lang w:eastAsia="ru-RU"/>
        </w:rPr>
        <w:t>»</w:t>
      </w:r>
      <w:r w:rsidRPr="00962C31">
        <w:rPr>
          <w:rFonts w:ascii="Times New Roman" w:eastAsia="Times New Roman" w:hAnsi="Times New Roman" w:cs="Times New Roman"/>
          <w:bCs/>
          <w:snapToGrid w:val="0"/>
          <w:sz w:val="28"/>
          <w:szCs w:val="28"/>
          <w:lang w:eastAsia="ru-RU"/>
        </w:rPr>
        <w:t>, решения Собрания представителей муниципального района, устанавливающие правила, обязательные для исполнения на территории муниципального района, подлежат подписанию и обнародованию председателем Собрания представителей муниципального района.</w:t>
      </w:r>
    </w:p>
    <w:p w:rsidR="00962C31" w:rsidRPr="00962C31" w:rsidRDefault="00962C31" w:rsidP="00962C31">
      <w:pPr>
        <w:numPr>
          <w:ilvl w:val="1"/>
          <w:numId w:val="5"/>
        </w:numPr>
        <w:tabs>
          <w:tab w:val="clear" w:pos="371"/>
          <w:tab w:val="num" w:pos="-142"/>
        </w:tabs>
        <w:spacing w:after="0" w:line="240" w:lineRule="auto"/>
        <w:jc w:val="both"/>
        <w:rPr>
          <w:rFonts w:ascii="Times New Roman" w:eastAsia="Times New Roman" w:hAnsi="Times New Roman" w:cs="Times New Roman"/>
          <w:bCs/>
          <w:snapToGrid w:val="0"/>
          <w:sz w:val="28"/>
          <w:szCs w:val="28"/>
          <w:lang w:eastAsia="ru-RU"/>
        </w:rPr>
      </w:pPr>
      <w:r w:rsidRPr="00962C31">
        <w:rPr>
          <w:rFonts w:ascii="Times New Roman" w:eastAsia="Times New Roman" w:hAnsi="Times New Roman" w:cs="Times New Roman"/>
          <w:sz w:val="28"/>
          <w:szCs w:val="28"/>
          <w:lang w:eastAsia="ru-RU"/>
        </w:rPr>
        <w:t xml:space="preserve">Принятое Собранием представителей </w:t>
      </w:r>
      <w:r w:rsidRPr="00962C31">
        <w:rPr>
          <w:rFonts w:ascii="Times New Roman" w:eastAsia="Times New Roman" w:hAnsi="Times New Roman" w:cs="Times New Roman"/>
          <w:bCs/>
          <w:snapToGrid w:val="0"/>
          <w:sz w:val="28"/>
          <w:szCs w:val="28"/>
          <w:lang w:eastAsia="ru-RU"/>
        </w:rPr>
        <w:t>муниципального района</w:t>
      </w:r>
      <w:r w:rsidRPr="00962C31">
        <w:rPr>
          <w:rFonts w:ascii="Times New Roman" w:eastAsia="Times New Roman" w:hAnsi="Times New Roman" w:cs="Times New Roman"/>
          <w:sz w:val="28"/>
          <w:szCs w:val="28"/>
          <w:lang w:eastAsia="ru-RU"/>
        </w:rPr>
        <w:t xml:space="preserve"> решение, устанавливающее правила, обязательные для исполнения на </w:t>
      </w:r>
      <w:r w:rsidRPr="00962C31">
        <w:rPr>
          <w:rFonts w:ascii="Times New Roman" w:eastAsia="Times New Roman" w:hAnsi="Times New Roman" w:cs="Times New Roman"/>
          <w:sz w:val="28"/>
          <w:szCs w:val="28"/>
          <w:lang w:eastAsia="ru-RU"/>
        </w:rPr>
        <w:lastRenderedPageBreak/>
        <w:t xml:space="preserve">территории муниципального района, направляется </w:t>
      </w:r>
      <w:r w:rsidRPr="00962C31">
        <w:rPr>
          <w:rFonts w:ascii="Times New Roman" w:eastAsia="Times New Roman" w:hAnsi="Times New Roman" w:cs="Times New Roman"/>
          <w:bCs/>
          <w:snapToGrid w:val="0"/>
          <w:sz w:val="28"/>
          <w:szCs w:val="28"/>
          <w:lang w:eastAsia="ru-RU"/>
        </w:rPr>
        <w:t>председателю Собрания представителей муниципального района</w:t>
      </w:r>
      <w:r w:rsidRPr="00962C31">
        <w:rPr>
          <w:rFonts w:ascii="Times New Roman" w:eastAsia="Times New Roman" w:hAnsi="Times New Roman" w:cs="Times New Roman"/>
          <w:sz w:val="28"/>
          <w:szCs w:val="28"/>
          <w:lang w:eastAsia="ru-RU"/>
        </w:rPr>
        <w:t xml:space="preserve"> для подписания и обнародования в течение 10 (десяти) дней.</w:t>
      </w:r>
    </w:p>
    <w:p w:rsidR="00962C31" w:rsidRPr="00962C31" w:rsidRDefault="00962C31" w:rsidP="00962C31">
      <w:pPr>
        <w:numPr>
          <w:ilvl w:val="1"/>
          <w:numId w:val="5"/>
        </w:numPr>
        <w:tabs>
          <w:tab w:val="clear" w:pos="371"/>
          <w:tab w:val="num" w:pos="-142"/>
        </w:tabs>
        <w:spacing w:after="0" w:line="240" w:lineRule="auto"/>
        <w:jc w:val="both"/>
        <w:rPr>
          <w:rFonts w:ascii="Times New Roman" w:eastAsia="Times New Roman" w:hAnsi="Times New Roman" w:cs="Times New Roman"/>
          <w:bCs/>
          <w:snapToGrid w:val="0"/>
          <w:sz w:val="28"/>
          <w:szCs w:val="28"/>
          <w:lang w:eastAsia="ru-RU"/>
        </w:rPr>
      </w:pPr>
      <w:r w:rsidRPr="00962C31">
        <w:rPr>
          <w:rFonts w:ascii="Times New Roman" w:eastAsia="Times New Roman" w:hAnsi="Times New Roman" w:cs="Times New Roman"/>
          <w:bCs/>
          <w:snapToGrid w:val="0"/>
          <w:sz w:val="28"/>
          <w:szCs w:val="28"/>
          <w:lang w:eastAsia="ru-RU"/>
        </w:rPr>
        <w:t>Обнародование осуществляется в порядке, предусмотренном статьей 61 настоящего Устава.».</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До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w:t>
      </w:r>
      <w:r w:rsidRPr="00962C31">
        <w:rPr>
          <w:rFonts w:ascii="Times New Roman" w:eastAsia="Times New Roman" w:hAnsi="Times New Roman" w:cs="Times New Roman"/>
          <w:sz w:val="28"/>
          <w:szCs w:val="28"/>
          <w:lang w:eastAsia="ru-RU"/>
        </w:rPr>
        <w:t>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пункты 5, 7, 8 статьи 61 настоящего Устава применяются в следующей редакции:</w:t>
      </w:r>
    </w:p>
    <w:p w:rsidR="00962C31" w:rsidRPr="00962C31" w:rsidRDefault="00962C31" w:rsidP="00962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«5. </w:t>
      </w:r>
      <w:r w:rsidRPr="00962C31">
        <w:rPr>
          <w:rFonts w:ascii="Times New Roman" w:eastAsia="Times New Roman" w:hAnsi="Times New Roman" w:cs="Times New Roman"/>
          <w:snapToGrid w:val="0"/>
          <w:sz w:val="28"/>
          <w:szCs w:val="28"/>
          <w:lang w:eastAsia="ru-RU"/>
        </w:rPr>
        <w:t xml:space="preserve">Нормативные решения Собрания представителей муниципального района, подлежащие официальному опубликованию (обнародованию), направляются для официального опубликования (обнародования) </w:t>
      </w:r>
      <w:r w:rsidRPr="00962C31">
        <w:rPr>
          <w:rFonts w:ascii="Times New Roman" w:eastAsia="Times New Roman" w:hAnsi="Times New Roman" w:cs="Times New Roman"/>
          <w:bCs/>
          <w:snapToGrid w:val="0"/>
          <w:sz w:val="28"/>
          <w:szCs w:val="28"/>
          <w:lang w:eastAsia="ru-RU"/>
        </w:rPr>
        <w:t>председателем Собрания представителей</w:t>
      </w:r>
      <w:r w:rsidRPr="00962C31">
        <w:rPr>
          <w:rFonts w:ascii="Times New Roman" w:eastAsia="Times New Roman" w:hAnsi="Times New Roman" w:cs="Times New Roman"/>
          <w:snapToGrid w:val="0"/>
          <w:sz w:val="28"/>
          <w:szCs w:val="28"/>
          <w:lang w:eastAsia="ru-RU"/>
        </w:rPr>
        <w:t xml:space="preserve"> муниципального района.»;</w:t>
      </w:r>
    </w:p>
    <w:p w:rsidR="00962C31" w:rsidRPr="00962C31" w:rsidRDefault="00962C31" w:rsidP="00962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«7. </w:t>
      </w:r>
      <w:r w:rsidRPr="00962C31">
        <w:rPr>
          <w:rFonts w:ascii="Times New Roman" w:eastAsia="Times New Roman" w:hAnsi="Times New Roman" w:cs="Times New Roman"/>
          <w:bCs/>
          <w:snapToGrid w:val="0"/>
          <w:sz w:val="28"/>
          <w:szCs w:val="28"/>
          <w:lang w:eastAsia="ru-RU"/>
        </w:rPr>
        <w:t xml:space="preserve">Постановления председателя Собрания представителей муниципального района, </w:t>
      </w:r>
      <w:r w:rsidRPr="00962C31">
        <w:rPr>
          <w:rFonts w:ascii="Times New Roman" w:eastAsia="Times New Roman" w:hAnsi="Times New Roman" w:cs="Times New Roman"/>
          <w:snapToGrid w:val="0"/>
          <w:sz w:val="28"/>
          <w:szCs w:val="28"/>
          <w:lang w:eastAsia="ru-RU"/>
        </w:rPr>
        <w:t xml:space="preserve">подлежащие официальному опубликованию (обнародованию), </w:t>
      </w:r>
      <w:r w:rsidRPr="00962C31">
        <w:rPr>
          <w:rFonts w:ascii="Times New Roman" w:eastAsia="Times New Roman" w:hAnsi="Times New Roman" w:cs="Times New Roman"/>
          <w:bCs/>
          <w:snapToGrid w:val="0"/>
          <w:sz w:val="28"/>
          <w:szCs w:val="28"/>
          <w:lang w:eastAsia="ru-RU"/>
        </w:rPr>
        <w:t>направляются для официального опубликования председателем Собрания представителей муниципального района.</w:t>
      </w:r>
    </w:p>
    <w:p w:rsidR="00962C31" w:rsidRPr="00962C31" w:rsidRDefault="00962C31" w:rsidP="00962C31">
      <w:pPr>
        <w:autoSpaceDE w:val="0"/>
        <w:autoSpaceDN w:val="0"/>
        <w:adjustRightInd w:val="0"/>
        <w:spacing w:after="0" w:line="240" w:lineRule="auto"/>
        <w:ind w:firstLine="709"/>
        <w:jc w:val="both"/>
        <w:rPr>
          <w:rFonts w:ascii="Times New Roman" w:eastAsia="Times New Roman" w:hAnsi="Times New Roman" w:cs="Times New Roman"/>
          <w:bCs/>
          <w:snapToGrid w:val="0"/>
          <w:sz w:val="28"/>
          <w:szCs w:val="28"/>
          <w:lang w:eastAsia="ru-RU"/>
        </w:rPr>
      </w:pPr>
      <w:r w:rsidRPr="00962C31">
        <w:rPr>
          <w:rFonts w:ascii="Times New Roman" w:eastAsia="Times New Roman" w:hAnsi="Times New Roman" w:cs="Times New Roman"/>
          <w:sz w:val="28"/>
          <w:szCs w:val="28"/>
          <w:lang w:eastAsia="ru-RU"/>
        </w:rPr>
        <w:t xml:space="preserve">8. </w:t>
      </w:r>
      <w:r w:rsidRPr="00962C31">
        <w:rPr>
          <w:rFonts w:ascii="Times New Roman" w:eastAsia="Times New Roman" w:hAnsi="Times New Roman" w:cs="Times New Roman"/>
          <w:bCs/>
          <w:snapToGrid w:val="0"/>
          <w:sz w:val="28"/>
          <w:szCs w:val="28"/>
          <w:lang w:eastAsia="ru-RU"/>
        </w:rPr>
        <w:t xml:space="preserve">Постановления Администрации муниципального района, подлежащие официальному опубликованию (обнародованию), направляются для официального опубликования Главой Администрации муниципального района.». </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Пункт 2 статьи 89 настоящего Устава применяется в отношении Главы муниципального района, избираемого Собранием представителей </w:t>
      </w:r>
      <w:r w:rsidRPr="00962C31">
        <w:rPr>
          <w:rFonts w:ascii="Times New Roman" w:eastAsia="Times New Roman" w:hAnsi="Times New Roman" w:cs="Times New Roman"/>
          <w:bCs/>
          <w:sz w:val="28"/>
          <w:szCs w:val="28"/>
          <w:lang w:eastAsia="ru-RU"/>
        </w:rPr>
        <w:t xml:space="preserve">муниципального района </w:t>
      </w:r>
      <w:r w:rsidRPr="00962C31">
        <w:rPr>
          <w:rFonts w:ascii="Times New Roman" w:eastAsia="Times New Roman" w:hAnsi="Times New Roman" w:cs="Times New Roman"/>
          <w:sz w:val="28"/>
          <w:szCs w:val="28"/>
          <w:lang w:eastAsia="ru-RU"/>
        </w:rPr>
        <w:t>из числа кандидатов, представленных конкурсной комиссией по результатам конкурса.</w:t>
      </w:r>
    </w:p>
    <w:p w:rsidR="00962C31" w:rsidRPr="00962C31" w:rsidRDefault="00962C31" w:rsidP="00962C31">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962C31">
        <w:rPr>
          <w:rFonts w:ascii="Times New Roman" w:eastAsia="Calibri" w:hAnsi="Times New Roman" w:cs="Times New Roman"/>
          <w:sz w:val="28"/>
          <w:szCs w:val="28"/>
        </w:rPr>
        <w:t>До момента вступления в должность</w:t>
      </w:r>
      <w:r w:rsidRPr="00962C31">
        <w:rPr>
          <w:rFonts w:ascii="Times New Roman" w:eastAsia="Times New Roman" w:hAnsi="Times New Roman" w:cs="Times New Roman"/>
          <w:sz w:val="28"/>
          <w:szCs w:val="28"/>
          <w:lang w:eastAsia="ru-RU"/>
        </w:rPr>
        <w:t xml:space="preserve"> Главы муниципального района, избранного Собранием представителей муниципального района из числа кандидатов, представленных конкурсной комиссией по результатам конкурса,</w:t>
      </w:r>
      <w:r w:rsidRPr="00962C31">
        <w:rPr>
          <w:rFonts w:ascii="Times New Roman" w:eastAsia="Calibri" w:hAnsi="Times New Roman" w:cs="Times New Roman"/>
          <w:sz w:val="28"/>
          <w:szCs w:val="28"/>
        </w:rPr>
        <w:t xml:space="preserve"> пункт 2 </w:t>
      </w:r>
      <w:r w:rsidRPr="00962C31">
        <w:rPr>
          <w:rFonts w:ascii="Times New Roman" w:eastAsia="Times New Roman" w:hAnsi="Times New Roman" w:cs="Times New Roman"/>
          <w:sz w:val="28"/>
          <w:szCs w:val="28"/>
          <w:lang w:eastAsia="ru-RU"/>
        </w:rPr>
        <w:t>статьи 89 настоящего Устава применяется в следующей редакции:</w:t>
      </w:r>
    </w:p>
    <w:p w:rsidR="00962C31" w:rsidRPr="00962C31" w:rsidRDefault="00962C31" w:rsidP="00962C3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«2. Решение об удалении председателя Собрания представителей  муниципального района в отставку подписывается депутатом, председательствующим на заседании Собрания представителей муниципального района.»</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Статья 91 настоящего Устава применяется в отношении Главы муниципального района, избираемого Собранием представителей </w:t>
      </w:r>
      <w:r w:rsidRPr="00962C31">
        <w:rPr>
          <w:rFonts w:ascii="Times New Roman" w:eastAsia="Times New Roman" w:hAnsi="Times New Roman" w:cs="Times New Roman"/>
          <w:bCs/>
          <w:sz w:val="28"/>
          <w:szCs w:val="28"/>
          <w:lang w:eastAsia="ru-RU"/>
        </w:rPr>
        <w:t xml:space="preserve">муниципального района </w:t>
      </w:r>
      <w:r w:rsidRPr="00962C31">
        <w:rPr>
          <w:rFonts w:ascii="Times New Roman" w:eastAsia="Times New Roman" w:hAnsi="Times New Roman" w:cs="Times New Roman"/>
          <w:sz w:val="28"/>
          <w:szCs w:val="28"/>
          <w:lang w:eastAsia="ru-RU"/>
        </w:rPr>
        <w:t>из числа кандидатов, представленных конкурсной комиссией по результатам конкурса.</w:t>
      </w:r>
    </w:p>
    <w:p w:rsidR="00962C31" w:rsidRPr="00962C31" w:rsidRDefault="00962C31" w:rsidP="00962C31">
      <w:pPr>
        <w:spacing w:after="0" w:line="240" w:lineRule="auto"/>
        <w:ind w:firstLine="720"/>
        <w:jc w:val="both"/>
        <w:rPr>
          <w:rFonts w:ascii="Times New Roman" w:eastAsia="Times New Roman" w:hAnsi="Times New Roman" w:cs="Times New Roman"/>
          <w:sz w:val="28"/>
          <w:szCs w:val="28"/>
          <w:lang w:eastAsia="ru-RU"/>
        </w:rPr>
      </w:pPr>
      <w:r w:rsidRPr="00962C31">
        <w:rPr>
          <w:rFonts w:ascii="Times New Roman" w:eastAsia="Calibri" w:hAnsi="Times New Roman" w:cs="Times New Roman"/>
          <w:sz w:val="28"/>
          <w:szCs w:val="28"/>
        </w:rPr>
        <w:t xml:space="preserve">До момента вступления в должность </w:t>
      </w:r>
      <w:r w:rsidRPr="00962C31">
        <w:rPr>
          <w:rFonts w:ascii="Times New Roman" w:eastAsia="Times New Roman" w:hAnsi="Times New Roman" w:cs="Times New Roman"/>
          <w:sz w:val="28"/>
          <w:szCs w:val="28"/>
          <w:lang w:eastAsia="ru-RU"/>
        </w:rPr>
        <w:t>Главы муниципального района, избранного Собранием представителей муниципального района из числа кандидатов, представленных конкурсной комиссией по результатам конкурса, статья 91 настоящего Устава применяется в следующей редакции:</w:t>
      </w:r>
    </w:p>
    <w:p w:rsidR="00962C31" w:rsidRPr="00962C31" w:rsidRDefault="00962C31" w:rsidP="00962C31">
      <w:pPr>
        <w:spacing w:after="0" w:line="240" w:lineRule="auto"/>
        <w:ind w:firstLine="720"/>
        <w:jc w:val="both"/>
        <w:rPr>
          <w:rFonts w:ascii="Times New Roman" w:eastAsia="Times New Roman" w:hAnsi="Times New Roman" w:cs="Times New Roman"/>
          <w:b/>
          <w:sz w:val="28"/>
          <w:szCs w:val="28"/>
          <w:lang w:eastAsia="ru-RU"/>
        </w:rPr>
      </w:pPr>
      <w:r w:rsidRPr="00962C31">
        <w:rPr>
          <w:rFonts w:ascii="Times New Roman" w:eastAsia="Times New Roman" w:hAnsi="Times New Roman" w:cs="Times New Roman"/>
          <w:sz w:val="28"/>
          <w:szCs w:val="28"/>
          <w:lang w:eastAsia="ru-RU"/>
        </w:rPr>
        <w:lastRenderedPageBreak/>
        <w:t>«</w:t>
      </w:r>
      <w:r w:rsidRPr="00962C31">
        <w:rPr>
          <w:rFonts w:ascii="Times New Roman" w:eastAsia="Times New Roman" w:hAnsi="Times New Roman" w:cs="Times New Roman"/>
          <w:b/>
          <w:sz w:val="28"/>
          <w:szCs w:val="28"/>
          <w:lang w:eastAsia="ru-RU"/>
        </w:rPr>
        <w:t>Статья 91.Увольнение (освобождение от должности) председателя Собрания представителей муниципального района в связи с утратой доверия</w:t>
      </w:r>
    </w:p>
    <w:p w:rsidR="00962C31" w:rsidRPr="00962C31" w:rsidRDefault="00962C31" w:rsidP="00962C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1. Председатель Собрания представителей муниципального района в порядке, предусмотренном решением Собрания представителей муниципального района, подлежит увольнению (освобождению от должности) в связи с утратой доверия в случае:</w:t>
      </w:r>
    </w:p>
    <w:p w:rsidR="00962C31" w:rsidRPr="00962C31" w:rsidRDefault="00962C31" w:rsidP="00962C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1) непринятия председателем Собрания представителей муниципального района мер по предотвращению и (или) урегулированию конфликта интересов, стороной которого он является;</w:t>
      </w:r>
    </w:p>
    <w:p w:rsidR="00962C31" w:rsidRPr="00962C31" w:rsidRDefault="00962C31" w:rsidP="00962C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2) непредставления председателем Собрания представителей муниципального района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62C31" w:rsidRPr="00962C31" w:rsidRDefault="00962C31" w:rsidP="00962C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3) участия председателя Собрания представителей муниципального района на платной основе в деятельности органа управления коммерческой организации, за исключением случаев, установленных федеральным законом;</w:t>
      </w:r>
    </w:p>
    <w:p w:rsidR="00962C31" w:rsidRPr="00962C31" w:rsidRDefault="00962C31" w:rsidP="00962C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4) осуществления председателем Собрания представителей муниципального района предпринимательской деятельности;</w:t>
      </w:r>
    </w:p>
    <w:p w:rsidR="00962C31" w:rsidRPr="00962C31" w:rsidRDefault="00962C31" w:rsidP="00962C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5) вхождения председателя Собрания представителей муниципального района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2C31" w:rsidRPr="00962C31" w:rsidRDefault="00962C31" w:rsidP="00962C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2. Председатель Собрания представителей муниципального района,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председателем Собрания представителей муниципального района мер по предотвращению и (или) урегулированию конфликта интересов, стороной которого является подчиненное ему лицо.».</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t xml:space="preserve">В течение сорока пяти дней со дня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муниципального района </w:t>
      </w:r>
      <w:r w:rsidRPr="00962C31">
        <w:rPr>
          <w:rFonts w:ascii="Times New Roman" w:eastAsia="Times New Roman" w:hAnsi="Times New Roman" w:cs="Times New Roman"/>
          <w:sz w:val="28"/>
          <w:szCs w:val="28"/>
          <w:lang w:eastAsia="ru-RU"/>
        </w:rPr>
        <w:t xml:space="preserve">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назначается и проводится конкурс по отбору кандидатур на должность Главы муниципального района </w:t>
      </w:r>
      <w:r w:rsidRPr="00962C31">
        <w:rPr>
          <w:rFonts w:ascii="Times New Roman" w:eastAsia="Times New Roman" w:hAnsi="Times New Roman" w:cs="Times New Roman"/>
          <w:bCs/>
          <w:sz w:val="28"/>
          <w:szCs w:val="28"/>
          <w:lang w:eastAsia="ru-RU"/>
        </w:rPr>
        <w:t xml:space="preserve">Сергиевский </w:t>
      </w:r>
      <w:r w:rsidRPr="00962C31">
        <w:rPr>
          <w:rFonts w:ascii="Times New Roman" w:eastAsia="Times New Roman" w:hAnsi="Times New Roman" w:cs="Times New Roman"/>
          <w:sz w:val="28"/>
          <w:szCs w:val="28"/>
          <w:lang w:eastAsia="ru-RU"/>
        </w:rPr>
        <w:t>Самарской области.</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C31">
        <w:rPr>
          <w:rFonts w:ascii="Times New Roman" w:eastAsia="Times New Roman" w:hAnsi="Times New Roman" w:cs="Times New Roman"/>
          <w:sz w:val="28"/>
          <w:szCs w:val="28"/>
          <w:lang w:eastAsia="ru-RU"/>
        </w:rPr>
        <w:lastRenderedPageBreak/>
        <w:t>Собрание представителей муниципального района следующего созыва формируется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определенной пунктом 2 статьи 31 настоящего Устава, после завершения срока полномочий Собрания представителей муниципального района, принявшего настоящий Устав. Формирование Собрания представителей муниципального района следующего созыва в соответствии с пунктом 2 статьи 31 настоящего Устава осуществляется не ранее дня истечения срока полномочий Собрания представителей муниципального района, принявшего настоящий Устав.</w:t>
      </w:r>
    </w:p>
    <w:p w:rsidR="00962C31" w:rsidRPr="00962C31" w:rsidRDefault="00962C31" w:rsidP="00962C31">
      <w:pPr>
        <w:numPr>
          <w:ilvl w:val="0"/>
          <w:numId w:val="5"/>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62C31">
        <w:rPr>
          <w:rFonts w:ascii="Times New Roman" w:eastAsia="Times New Roman" w:hAnsi="Times New Roman" w:cs="Times New Roman"/>
          <w:bCs/>
          <w:sz w:val="28"/>
          <w:szCs w:val="28"/>
          <w:lang w:eastAsia="ru-RU"/>
        </w:rPr>
        <w:t xml:space="preserve">Предусмотренные настоящим Уставом в качестве основания досрочного прекращения полномочий Главы </w:t>
      </w:r>
      <w:r w:rsidRPr="00962C31">
        <w:rPr>
          <w:rFonts w:ascii="Times New Roman" w:eastAsia="Times New Roman" w:hAnsi="Times New Roman" w:cs="Times New Roman"/>
          <w:sz w:val="28"/>
          <w:szCs w:val="28"/>
          <w:lang w:eastAsia="ru-RU"/>
        </w:rPr>
        <w:t xml:space="preserve">муниципального района отзыв данного выборного должностного лица населением и процедура такого отзыва могут быть применены до истечения срока полномочий </w:t>
      </w:r>
      <w:r w:rsidRPr="00962C31">
        <w:rPr>
          <w:rFonts w:ascii="Times New Roman" w:eastAsia="Times New Roman" w:hAnsi="Times New Roman" w:cs="Times New Roman"/>
          <w:bCs/>
          <w:sz w:val="28"/>
          <w:szCs w:val="28"/>
          <w:lang w:eastAsia="ru-RU"/>
        </w:rPr>
        <w:t xml:space="preserve">Собрания представителей </w:t>
      </w:r>
      <w:r w:rsidRPr="00962C31">
        <w:rPr>
          <w:rFonts w:ascii="Times New Roman" w:eastAsia="Times New Roman" w:hAnsi="Times New Roman" w:cs="Times New Roman"/>
          <w:sz w:val="28"/>
          <w:szCs w:val="28"/>
          <w:lang w:eastAsia="ru-RU"/>
        </w:rPr>
        <w:t xml:space="preserve">муниципального района и (или) председателя Собрания представителей муниципального района, избранных до вступления в силу Закона Самарской области от 30.03.2015 № 24-ГД «О порядке формирования органов местного самоуправления муниципальных образований Самарской области», в отношении председателя Собрания представителей муниципального района при условии осуществления процедуры такого отзыва в избирательном округе, в котором лицо, замещающее должность председателя Собрания представителей муниципального района, было избрано депутатом Собрания представителей муниципального района. </w:t>
      </w:r>
    </w:p>
    <w:p w:rsidR="00962C31" w:rsidRPr="00962C31" w:rsidRDefault="00962C31" w:rsidP="00962C31">
      <w:pPr>
        <w:spacing w:after="0" w:line="240" w:lineRule="auto"/>
        <w:ind w:firstLine="709"/>
        <w:jc w:val="both"/>
        <w:rPr>
          <w:rFonts w:ascii="Times New Roman" w:eastAsia="Times New Roman" w:hAnsi="Times New Roman" w:cs="Times New Roman"/>
          <w:sz w:val="28"/>
          <w:szCs w:val="28"/>
          <w:lang w:eastAsia="ru-RU"/>
        </w:rPr>
      </w:pPr>
    </w:p>
    <w:p w:rsidR="00962C31" w:rsidRPr="00962C31" w:rsidRDefault="00962C31" w:rsidP="00962C3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876C3" w:rsidRDefault="00962C31" w:rsidP="00962C31">
      <w:pPr>
        <w:jc w:val="both"/>
      </w:pPr>
    </w:p>
    <w:sectPr w:rsidR="00F876C3" w:rsidSect="00121F07">
      <w:headerReference w:type="even" r:id="rId8"/>
      <w:headerReference w:type="default" r:id="rId9"/>
      <w:pgSz w:w="11906" w:h="16838"/>
      <w:pgMar w:top="1077" w:right="924" w:bottom="1077" w:left="1622"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BD" w:rsidRDefault="00962C31" w:rsidP="00121F0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C24BD" w:rsidRDefault="00962C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BD" w:rsidRDefault="00962C31" w:rsidP="00121F0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1C24BD" w:rsidRDefault="00962C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80B5C"/>
    <w:multiLevelType w:val="hybridMultilevel"/>
    <w:tmpl w:val="FE06B2A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A11A1C"/>
    <w:multiLevelType w:val="hybridMultilevel"/>
    <w:tmpl w:val="A1A6EB42"/>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F47048"/>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3F454BB"/>
    <w:multiLevelType w:val="multilevel"/>
    <w:tmpl w:val="863E98DA"/>
    <w:lvl w:ilvl="0">
      <w:start w:val="4"/>
      <w:numFmt w:val="decimal"/>
      <w:lvlText w:val="ГЛАВА %1."/>
      <w:lvlJc w:val="left"/>
      <w:pPr>
        <w:tabs>
          <w:tab w:val="num" w:pos="1728"/>
        </w:tabs>
        <w:ind w:left="288" w:firstLine="0"/>
      </w:pPr>
      <w:rPr>
        <w:rFonts w:ascii="Times New Roman" w:hAnsi="Times New Roman" w:cs="Times New Roman" w:hint="default"/>
        <w:sz w:val="28"/>
        <w:szCs w:val="28"/>
      </w:rPr>
    </w:lvl>
    <w:lvl w:ilvl="1">
      <w:start w:val="85"/>
      <w:numFmt w:val="decimal"/>
      <w:lvlRestart w:val="0"/>
      <w:suff w:val="space"/>
      <w:lvlText w:val="Статья %2."/>
      <w:lvlJc w:val="left"/>
      <w:pPr>
        <w:ind w:left="288" w:firstLine="0"/>
      </w:pPr>
      <w:rPr>
        <w:rFonts w:ascii="Times New Roman" w:hAnsi="Times New Roman" w:cs="Times New Roman" w:hint="default"/>
        <w:sz w:val="28"/>
        <w:szCs w:val="28"/>
      </w:rPr>
    </w:lvl>
    <w:lvl w:ilvl="2">
      <w:start w:val="1"/>
      <w:numFmt w:val="decimal"/>
      <w:lvlText w:val="%3."/>
      <w:lvlJc w:val="left"/>
      <w:pPr>
        <w:tabs>
          <w:tab w:val="num" w:pos="1008"/>
        </w:tabs>
        <w:ind w:left="1008" w:hanging="432"/>
      </w:pPr>
    </w:lvl>
    <w:lvl w:ilvl="3">
      <w:start w:val="1"/>
      <w:numFmt w:val="lowerRoman"/>
      <w:lvlText w:val="(%4)"/>
      <w:lvlJc w:val="right"/>
      <w:pPr>
        <w:tabs>
          <w:tab w:val="num" w:pos="1152"/>
        </w:tabs>
        <w:ind w:left="1152" w:hanging="144"/>
      </w:pPr>
    </w:lvl>
    <w:lvl w:ilvl="4">
      <w:start w:val="1"/>
      <w:numFmt w:val="decimal"/>
      <w:lvlText w:val="%5)"/>
      <w:lvlJc w:val="left"/>
      <w:pPr>
        <w:tabs>
          <w:tab w:val="num" w:pos="1296"/>
        </w:tabs>
        <w:ind w:left="1296" w:hanging="432"/>
      </w:pPr>
    </w:lvl>
    <w:lvl w:ilvl="5">
      <w:start w:val="1"/>
      <w:numFmt w:val="lowerLetter"/>
      <w:lvlText w:val="%6)"/>
      <w:lvlJc w:val="left"/>
      <w:pPr>
        <w:tabs>
          <w:tab w:val="num" w:pos="1440"/>
        </w:tabs>
        <w:ind w:left="1440" w:hanging="432"/>
      </w:pPr>
    </w:lvl>
    <w:lvl w:ilvl="6">
      <w:start w:val="1"/>
      <w:numFmt w:val="lowerRoman"/>
      <w:lvlText w:val="%7)"/>
      <w:lvlJc w:val="right"/>
      <w:pPr>
        <w:tabs>
          <w:tab w:val="num" w:pos="1584"/>
        </w:tabs>
        <w:ind w:left="1584" w:hanging="288"/>
      </w:pPr>
    </w:lvl>
    <w:lvl w:ilvl="7">
      <w:start w:val="1"/>
      <w:numFmt w:val="lowerLetter"/>
      <w:lvlText w:val="%8."/>
      <w:lvlJc w:val="left"/>
      <w:pPr>
        <w:tabs>
          <w:tab w:val="num" w:pos="1728"/>
        </w:tabs>
        <w:ind w:left="1728" w:hanging="432"/>
      </w:pPr>
    </w:lvl>
    <w:lvl w:ilvl="8">
      <w:start w:val="1"/>
      <w:numFmt w:val="lowerRoman"/>
      <w:lvlText w:val="%9."/>
      <w:lvlJc w:val="right"/>
      <w:pPr>
        <w:tabs>
          <w:tab w:val="num" w:pos="1872"/>
        </w:tabs>
        <w:ind w:left="1872" w:hanging="144"/>
      </w:pPr>
    </w:lvl>
  </w:abstractNum>
  <w:abstractNum w:abstractNumId="4">
    <w:nsid w:val="6F612C0E"/>
    <w:multiLevelType w:val="multilevel"/>
    <w:tmpl w:val="FB6AC0E0"/>
    <w:lvl w:ilvl="0">
      <w:start w:val="5"/>
      <w:numFmt w:val="decimal"/>
      <w:lvlText w:val="ГЛАВА %1."/>
      <w:lvlJc w:val="left"/>
      <w:pPr>
        <w:tabs>
          <w:tab w:val="num" w:pos="3000"/>
        </w:tabs>
        <w:ind w:left="1560"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5">
    <w:nsid w:val="711F7436"/>
    <w:multiLevelType w:val="multilevel"/>
    <w:tmpl w:val="55DC3130"/>
    <w:lvl w:ilvl="0">
      <w:start w:val="1"/>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1844"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b w:val="0"/>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8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C31"/>
    <w:rsid w:val="005160FB"/>
    <w:rsid w:val="00962C31"/>
    <w:rsid w:val="00E43451"/>
    <w:rsid w:val="00EC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2C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962C31"/>
    <w:rPr>
      <w:rFonts w:ascii="Times New Roman" w:eastAsia="Times New Roman" w:hAnsi="Times New Roman" w:cs="Times New Roman"/>
      <w:sz w:val="24"/>
      <w:szCs w:val="24"/>
      <w:lang w:eastAsia="ru-RU"/>
    </w:rPr>
  </w:style>
  <w:style w:type="character" w:styleId="a5">
    <w:name w:val="page number"/>
    <w:basedOn w:val="a0"/>
    <w:rsid w:val="00962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2C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962C31"/>
    <w:rPr>
      <w:rFonts w:ascii="Times New Roman" w:eastAsia="Times New Roman" w:hAnsi="Times New Roman" w:cs="Times New Roman"/>
      <w:sz w:val="24"/>
      <w:szCs w:val="24"/>
      <w:lang w:eastAsia="ru-RU"/>
    </w:rPr>
  </w:style>
  <w:style w:type="character" w:styleId="a5">
    <w:name w:val="page number"/>
    <w:basedOn w:val="a0"/>
    <w:rsid w:val="0096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zakon.scli.ru/ru/legal_texts/list_statutes/index.php?do4=document&amp;id4=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list_statutes/index.php?do4=document&amp;id4=96e20c02-1b12-465a-b64c-24aa922700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5396</Words>
  <Characters>30762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2015-06-05T07:36:00Z</dcterms:created>
  <dcterms:modified xsi:type="dcterms:W3CDTF">2015-06-05T07:38:00Z</dcterms:modified>
</cp:coreProperties>
</file>